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756CBE" w14:textId="162DAA23" w:rsidR="00937F10" w:rsidRPr="000A43A3" w:rsidRDefault="00931406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Cs/>
          <w:i/>
          <w:iCs/>
          <w:sz w:val="32"/>
          <w:szCs w:val="32"/>
          <w:lang w:eastAsia="pt-PT"/>
        </w:rPr>
      </w:pPr>
      <w:r w:rsidRPr="000A43A3">
        <w:rPr>
          <w:rFonts w:asciiTheme="minorHAnsi" w:eastAsia="Times" w:hAnsiTheme="minorHAnsi" w:cstheme="minorHAnsi"/>
          <w:bCs/>
          <w:i/>
          <w:iCs/>
          <w:sz w:val="32"/>
          <w:szCs w:val="32"/>
          <w:lang w:eastAsia="pt-PT"/>
        </w:rPr>
        <w:t xml:space="preserve">VEDAX </w:t>
      </w:r>
      <w:r w:rsidR="00B1117A" w:rsidRPr="000A43A3">
        <w:rPr>
          <w:rFonts w:asciiTheme="minorHAnsi" w:eastAsia="Times" w:hAnsiTheme="minorHAnsi" w:cstheme="minorHAnsi"/>
          <w:bCs/>
          <w:i/>
          <w:iCs/>
          <w:sz w:val="32"/>
          <w:szCs w:val="32"/>
          <w:lang w:eastAsia="pt-PT"/>
        </w:rPr>
        <w:t>LASTIC</w:t>
      </w:r>
      <w:r w:rsidR="00D336E8" w:rsidRPr="000A43A3">
        <w:rPr>
          <w:rFonts w:asciiTheme="minorHAnsi" w:eastAsia="Times" w:hAnsiTheme="minorHAnsi" w:cstheme="minorHAnsi"/>
          <w:bCs/>
          <w:i/>
          <w:iCs/>
          <w:sz w:val="32"/>
          <w:szCs w:val="32"/>
          <w:lang w:eastAsia="pt-PT"/>
        </w:rPr>
        <w:t xml:space="preserve"> EXTREME UV </w:t>
      </w:r>
    </w:p>
    <w:p w14:paraId="26AD74B6" w14:textId="26D95E1D" w:rsidR="00D166F4" w:rsidRPr="000A43A3" w:rsidRDefault="00630B69" w:rsidP="00D166F4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bCs/>
          <w:i/>
          <w:iCs/>
          <w:sz w:val="24"/>
        </w:rPr>
      </w:pPr>
      <w:r w:rsidRPr="000A43A3">
        <w:rPr>
          <w:rFonts w:asciiTheme="minorHAnsi" w:eastAsia="Times" w:hAnsiTheme="minorHAnsi" w:cstheme="minorHAnsi"/>
          <w:b w:val="0"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24B6CA" wp14:editId="40B843D8">
                <wp:simplePos x="0" y="0"/>
                <wp:positionH relativeFrom="column">
                  <wp:posOffset>-838835</wp:posOffset>
                </wp:positionH>
                <wp:positionV relativeFrom="paragraph">
                  <wp:posOffset>203200</wp:posOffset>
                </wp:positionV>
                <wp:extent cx="7018020" cy="31750"/>
                <wp:effectExtent l="19050" t="19050" r="30480" b="25400"/>
                <wp:wrapNone/>
                <wp:docPr id="6" name="Conector re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018020" cy="317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8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0C803566" id="Conector reto 6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6.05pt,16pt" to="486.5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" strokecolor="maroon" strokeweight="2.25pt"/>
            </w:pict>
          </mc:Fallback>
        </mc:AlternateContent>
      </w:r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Membrana Cimentícia </w:t>
      </w:r>
      <w:r w:rsidR="00231633"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para lajes </w:t>
      </w:r>
      <w:r w:rsidR="00D166F4" w:rsidRPr="000A43A3">
        <w:rPr>
          <w:rFonts w:asciiTheme="minorHAnsi" w:hAnsiTheme="minorHAnsi" w:cstheme="minorHAnsi"/>
          <w:b w:val="0"/>
          <w:bCs/>
          <w:i/>
          <w:iCs/>
          <w:sz w:val="24"/>
        </w:rPr>
        <w:t>com resistência à Radiação UV</w:t>
      </w:r>
    </w:p>
    <w:p w14:paraId="0FF86F03" w14:textId="6763448E" w:rsidR="00630B69" w:rsidRPr="000A43A3" w:rsidRDefault="00630B69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 w:val="0"/>
          <w:i/>
          <w:sz w:val="24"/>
          <w:lang w:eastAsia="pt-PT"/>
        </w:rPr>
      </w:pPr>
    </w:p>
    <w:p w14:paraId="7DC21CFD" w14:textId="77777777" w:rsidR="00DE56F8" w:rsidRPr="000A43A3" w:rsidRDefault="00DE56F8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 w:val="0"/>
          <w:caps/>
          <w:sz w:val="24"/>
          <w:lang w:eastAsia="pt-PT"/>
        </w:rPr>
      </w:pPr>
    </w:p>
    <w:p w14:paraId="543901E7" w14:textId="47A4D6C8" w:rsidR="00937F10" w:rsidRPr="000A43A3" w:rsidRDefault="00931406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Cs/>
          <w:caps/>
          <w:sz w:val="24"/>
          <w:u w:val="single"/>
          <w:lang w:eastAsia="pt-PT"/>
        </w:rPr>
      </w:pPr>
      <w:r w:rsidRPr="000A43A3">
        <w:rPr>
          <w:rFonts w:asciiTheme="minorHAnsi" w:eastAsia="Times" w:hAnsiTheme="minorHAnsi" w:cstheme="minorHAnsi"/>
          <w:bCs/>
          <w:sz w:val="24"/>
          <w:lang w:eastAsia="pt-PT"/>
        </w:rPr>
        <w:t>DESCRIÇÃO:</w:t>
      </w:r>
    </w:p>
    <w:p w14:paraId="1CCD1041" w14:textId="77777777" w:rsidR="000A43A3" w:rsidRDefault="00931406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bCs/>
          <w:i/>
          <w:iCs/>
          <w:sz w:val="24"/>
        </w:rPr>
      </w:pPr>
      <w:r w:rsidRPr="000A43A3">
        <w:rPr>
          <w:rFonts w:asciiTheme="minorHAnsi" w:hAnsiTheme="minorHAnsi" w:cstheme="minorHAnsi"/>
          <w:i/>
          <w:iCs/>
          <w:sz w:val="24"/>
        </w:rPr>
        <w:t xml:space="preserve">VEDAX </w:t>
      </w:r>
      <w:r w:rsidR="00B1117A" w:rsidRPr="000A43A3">
        <w:rPr>
          <w:rFonts w:asciiTheme="minorHAnsi" w:hAnsiTheme="minorHAnsi" w:cstheme="minorHAnsi"/>
          <w:i/>
          <w:iCs/>
          <w:sz w:val="24"/>
        </w:rPr>
        <w:t xml:space="preserve">LASTIC </w:t>
      </w:r>
      <w:r w:rsidR="00D336E8" w:rsidRPr="000A43A3">
        <w:rPr>
          <w:rFonts w:asciiTheme="minorHAnsi" w:hAnsiTheme="minorHAnsi" w:cstheme="minorHAnsi"/>
          <w:i/>
          <w:iCs/>
          <w:sz w:val="24"/>
        </w:rPr>
        <w:t xml:space="preserve">EXTREME UV </w:t>
      </w:r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é uma membrana cimentícia </w:t>
      </w:r>
      <w:r w:rsidR="005457B3" w:rsidRPr="000A43A3">
        <w:rPr>
          <w:rFonts w:asciiTheme="minorHAnsi" w:hAnsiTheme="minorHAnsi" w:cstheme="minorHAnsi"/>
          <w:b w:val="0"/>
          <w:bCs/>
          <w:i/>
          <w:iCs/>
          <w:sz w:val="24"/>
        </w:rPr>
        <w:t>com fibras</w:t>
      </w:r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, </w:t>
      </w:r>
      <w:proofErr w:type="spellStart"/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>bi</w:t>
      </w:r>
      <w:r w:rsidR="00D3748D" w:rsidRPr="000A43A3">
        <w:rPr>
          <w:rFonts w:asciiTheme="minorHAnsi" w:hAnsiTheme="minorHAnsi" w:cstheme="minorHAnsi"/>
          <w:b w:val="0"/>
          <w:bCs/>
          <w:i/>
          <w:iCs/>
          <w:sz w:val="24"/>
        </w:rPr>
        <w:t>-</w:t>
      </w:r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>componente</w:t>
      </w:r>
      <w:proofErr w:type="spellEnd"/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 de alta elasticidade, resistência</w:t>
      </w:r>
      <w:r w:rsidR="008265DD"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 e </w:t>
      </w:r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>aderênci</w:t>
      </w:r>
      <w:r w:rsidR="008265DD" w:rsidRPr="000A43A3">
        <w:rPr>
          <w:rFonts w:asciiTheme="minorHAnsi" w:hAnsiTheme="minorHAnsi" w:cstheme="minorHAnsi"/>
          <w:b w:val="0"/>
          <w:bCs/>
          <w:i/>
          <w:iCs/>
          <w:sz w:val="24"/>
        </w:rPr>
        <w:t>a.</w:t>
      </w:r>
    </w:p>
    <w:p w14:paraId="69B1F49F" w14:textId="6C7698B4" w:rsidR="00596048" w:rsidRPr="000A43A3" w:rsidRDefault="00346D64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i/>
          <w:iCs/>
          <w:sz w:val="24"/>
        </w:rPr>
      </w:pPr>
      <w:r w:rsidRPr="000A43A3">
        <w:rPr>
          <w:rFonts w:asciiTheme="minorHAnsi" w:hAnsiTheme="minorHAnsi" w:cstheme="minorHAnsi"/>
          <w:b w:val="0"/>
          <w:bCs/>
          <w:i/>
          <w:iCs/>
          <w:sz w:val="24"/>
        </w:rPr>
        <w:t>Desenvolvido</w:t>
      </w:r>
      <w:r w:rsidR="008265DD"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 com </w:t>
      </w:r>
      <w:r w:rsidR="00711D9A"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matérias primas </w:t>
      </w:r>
      <w:r w:rsidR="007A272D" w:rsidRPr="000A43A3">
        <w:rPr>
          <w:rFonts w:asciiTheme="minorHAnsi" w:hAnsiTheme="minorHAnsi" w:cstheme="minorHAnsi"/>
          <w:b w:val="0"/>
          <w:i/>
          <w:iCs/>
          <w:sz w:val="24"/>
        </w:rPr>
        <w:t>resistentes a</w:t>
      </w:r>
      <w:r w:rsidR="00711D9A" w:rsidRPr="000A43A3">
        <w:rPr>
          <w:rFonts w:asciiTheme="minorHAnsi" w:hAnsiTheme="minorHAnsi" w:cstheme="minorHAnsi"/>
          <w:b w:val="0"/>
          <w:i/>
          <w:iCs/>
          <w:sz w:val="24"/>
        </w:rPr>
        <w:t xml:space="preserve"> intempéries</w:t>
      </w:r>
      <w:r w:rsidR="00711D9A" w:rsidRPr="000A43A3">
        <w:rPr>
          <w:rFonts w:asciiTheme="minorHAnsi" w:hAnsiTheme="minorHAnsi" w:cstheme="minorHAnsi"/>
          <w:bCs/>
          <w:i/>
          <w:iCs/>
          <w:sz w:val="24"/>
        </w:rPr>
        <w:t>.</w:t>
      </w:r>
    </w:p>
    <w:p w14:paraId="1E9644A1" w14:textId="77777777" w:rsidR="00711D9A" w:rsidRPr="000A43A3" w:rsidRDefault="00711D9A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 w:val="0"/>
          <w:iCs/>
          <w:sz w:val="24"/>
          <w:lang w:eastAsia="pt-PT"/>
        </w:rPr>
      </w:pPr>
    </w:p>
    <w:p w14:paraId="3A7D7FC0" w14:textId="41829496" w:rsidR="0040416A" w:rsidRPr="000A43A3" w:rsidRDefault="00931406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 w:val="0"/>
          <w:bCs/>
          <w:iCs/>
          <w:sz w:val="24"/>
          <w:lang w:eastAsia="pt-PT"/>
        </w:rPr>
      </w:pPr>
      <w:r w:rsidRPr="000A43A3">
        <w:rPr>
          <w:rFonts w:asciiTheme="minorHAnsi" w:eastAsia="Times" w:hAnsiTheme="minorHAnsi" w:cstheme="minorHAnsi"/>
          <w:iCs/>
          <w:sz w:val="24"/>
          <w:lang w:eastAsia="pt-PT"/>
        </w:rPr>
        <w:t>CAMPOS DE APLICAÇ</w:t>
      </w:r>
      <w:r w:rsidR="006B0182" w:rsidRPr="006B0182">
        <w:rPr>
          <w:rFonts w:asciiTheme="minorHAnsi" w:eastAsia="Times" w:hAnsiTheme="minorHAnsi" w:cstheme="minorHAnsi"/>
          <w:iCs/>
          <w:color w:val="FF0000"/>
          <w:sz w:val="24"/>
          <w:lang w:eastAsia="pt-PT"/>
        </w:rPr>
        <w:t>ÕES</w:t>
      </w:r>
      <w:r w:rsidRPr="000A43A3">
        <w:rPr>
          <w:rFonts w:asciiTheme="minorHAnsi" w:eastAsia="Times" w:hAnsiTheme="minorHAnsi" w:cstheme="minorHAnsi"/>
          <w:iCs/>
          <w:sz w:val="24"/>
          <w:lang w:eastAsia="pt-PT"/>
        </w:rPr>
        <w:t>:</w:t>
      </w:r>
    </w:p>
    <w:p w14:paraId="01E43D78" w14:textId="6403A7C0" w:rsidR="00D54A11" w:rsidRPr="000A43A3" w:rsidRDefault="00931406" w:rsidP="00BF488B">
      <w:pPr>
        <w:pStyle w:val="PargrafodaLista"/>
        <w:numPr>
          <w:ilvl w:val="0"/>
          <w:numId w:val="39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eastAsia="Times" w:hAnsiTheme="minorHAnsi" w:cstheme="minorHAnsi"/>
          <w:b w:val="0"/>
          <w:iCs/>
          <w:sz w:val="24"/>
          <w:lang w:eastAsia="pt-PT"/>
        </w:rPr>
      </w:pPr>
      <w:r w:rsidRPr="000A43A3">
        <w:rPr>
          <w:rFonts w:asciiTheme="minorHAnsi" w:eastAsia="Times" w:hAnsiTheme="minorHAnsi" w:cstheme="minorHAnsi"/>
          <w:b w:val="0"/>
          <w:iCs/>
          <w:sz w:val="24"/>
          <w:lang w:eastAsia="pt-PT"/>
        </w:rPr>
        <w:t>Lajes</w:t>
      </w:r>
      <w:r w:rsidR="0002116B" w:rsidRPr="000A43A3">
        <w:rPr>
          <w:rFonts w:asciiTheme="minorHAnsi" w:eastAsia="Times" w:hAnsiTheme="minorHAnsi" w:cstheme="minorHAnsi"/>
          <w:b w:val="0"/>
          <w:iCs/>
          <w:sz w:val="24"/>
          <w:lang w:eastAsia="pt-PT"/>
        </w:rPr>
        <w:t>,</w:t>
      </w:r>
      <w:r w:rsidR="00231633" w:rsidRPr="000A43A3">
        <w:rPr>
          <w:rFonts w:asciiTheme="minorHAnsi" w:eastAsia="Times" w:hAnsiTheme="minorHAnsi" w:cstheme="minorHAnsi"/>
          <w:b w:val="0"/>
          <w:iCs/>
          <w:sz w:val="24"/>
          <w:lang w:eastAsia="pt-PT"/>
        </w:rPr>
        <w:t xml:space="preserve"> sacadas, terraços </w:t>
      </w:r>
      <w:r w:rsidR="002D1215" w:rsidRPr="000A43A3">
        <w:rPr>
          <w:rFonts w:asciiTheme="minorHAnsi" w:eastAsia="Times" w:hAnsiTheme="minorHAnsi" w:cstheme="minorHAnsi"/>
          <w:b w:val="0"/>
          <w:iCs/>
          <w:sz w:val="24"/>
          <w:lang w:eastAsia="pt-PT"/>
        </w:rPr>
        <w:t>expost</w:t>
      </w:r>
      <w:r w:rsidR="00231633" w:rsidRPr="000A43A3">
        <w:rPr>
          <w:rFonts w:asciiTheme="minorHAnsi" w:eastAsia="Times" w:hAnsiTheme="minorHAnsi" w:cstheme="minorHAnsi"/>
          <w:b w:val="0"/>
          <w:iCs/>
          <w:sz w:val="24"/>
          <w:lang w:eastAsia="pt-PT"/>
        </w:rPr>
        <w:t>os</w:t>
      </w:r>
      <w:r w:rsidR="008265DD" w:rsidRPr="000A43A3">
        <w:rPr>
          <w:rFonts w:asciiTheme="minorHAnsi" w:eastAsia="Times" w:hAnsiTheme="minorHAnsi" w:cstheme="minorHAnsi"/>
          <w:b w:val="0"/>
          <w:iCs/>
          <w:sz w:val="24"/>
          <w:lang w:eastAsia="pt-PT"/>
        </w:rPr>
        <w:t xml:space="preserve"> </w:t>
      </w:r>
      <w:r w:rsidR="008265DD" w:rsidRPr="000A43A3">
        <w:rPr>
          <w:rFonts w:asciiTheme="minorHAnsi" w:eastAsia="Times" w:hAnsiTheme="minorHAnsi" w:cstheme="minorHAnsi"/>
          <w:b w:val="0"/>
          <w:bCs/>
          <w:iCs/>
          <w:sz w:val="24"/>
          <w:lang w:eastAsia="pt-PT"/>
        </w:rPr>
        <w:t>à chuva e ao sol</w:t>
      </w:r>
      <w:r w:rsidR="00231633" w:rsidRPr="000A43A3">
        <w:rPr>
          <w:rFonts w:asciiTheme="minorHAnsi" w:eastAsia="Times" w:hAnsiTheme="minorHAnsi" w:cstheme="minorHAnsi"/>
          <w:b w:val="0"/>
          <w:bCs/>
          <w:iCs/>
          <w:sz w:val="24"/>
          <w:lang w:eastAsia="pt-PT"/>
        </w:rPr>
        <w:t>.</w:t>
      </w:r>
    </w:p>
    <w:p w14:paraId="77EC11C5" w14:textId="77777777" w:rsidR="0040416A" w:rsidRPr="000A43A3" w:rsidRDefault="0040416A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 w:val="0"/>
          <w:iCs/>
          <w:sz w:val="24"/>
          <w:lang w:eastAsia="pt-PT"/>
        </w:rPr>
      </w:pPr>
    </w:p>
    <w:p w14:paraId="7351991E" w14:textId="77777777" w:rsidR="00931406" w:rsidRPr="000A43A3" w:rsidRDefault="00931406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 w:val="0"/>
          <w:iCs/>
          <w:sz w:val="24"/>
          <w:lang w:eastAsia="pt-PT"/>
        </w:rPr>
      </w:pPr>
      <w:r w:rsidRPr="000A43A3">
        <w:rPr>
          <w:rFonts w:asciiTheme="minorHAnsi" w:eastAsia="Times" w:hAnsiTheme="minorHAnsi" w:cstheme="minorHAnsi"/>
          <w:bCs/>
          <w:iCs/>
          <w:sz w:val="24"/>
          <w:lang w:eastAsia="pt-PT"/>
        </w:rPr>
        <w:t>VANTAGENS:</w:t>
      </w:r>
    </w:p>
    <w:p w14:paraId="27ABA2EF" w14:textId="107C393F" w:rsidR="00931406" w:rsidRPr="000A43A3" w:rsidRDefault="00931406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 xml:space="preserve">Alta elasticidade e excelente </w:t>
      </w:r>
      <w:r w:rsidR="00124A1D" w:rsidRPr="000A43A3">
        <w:rPr>
          <w:rFonts w:asciiTheme="minorHAnsi" w:hAnsiTheme="minorHAnsi" w:cstheme="minorHAnsi"/>
          <w:b w:val="0"/>
          <w:bCs/>
          <w:sz w:val="24"/>
        </w:rPr>
        <w:t>aderência.</w:t>
      </w:r>
    </w:p>
    <w:p w14:paraId="08ACD459" w14:textId="2F196972" w:rsidR="00346254" w:rsidRPr="006B0182" w:rsidRDefault="00346254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color w:val="FF0000"/>
          <w:sz w:val="24"/>
        </w:rPr>
      </w:pPr>
      <w:r w:rsidRPr="006B0182">
        <w:rPr>
          <w:rFonts w:asciiTheme="minorHAnsi" w:hAnsiTheme="minorHAnsi" w:cstheme="minorHAnsi"/>
          <w:b w:val="0"/>
          <w:bCs/>
          <w:color w:val="FF0000"/>
          <w:sz w:val="24"/>
        </w:rPr>
        <w:t>Não precisa de regularização, pode aplicar direto no concreto;</w:t>
      </w:r>
      <w:r w:rsidR="006B0182">
        <w:rPr>
          <w:rFonts w:asciiTheme="minorHAnsi" w:hAnsiTheme="minorHAnsi" w:cstheme="minorHAnsi"/>
          <w:b w:val="0"/>
          <w:bCs/>
          <w:color w:val="FF0000"/>
          <w:sz w:val="24"/>
        </w:rPr>
        <w:t xml:space="preserve"> (remover)</w:t>
      </w:r>
    </w:p>
    <w:p w14:paraId="15EA818F" w14:textId="556423B2" w:rsidR="00346254" w:rsidRPr="000A43A3" w:rsidRDefault="00346254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Aceita empoçamento de água;</w:t>
      </w:r>
    </w:p>
    <w:p w14:paraId="6B327753" w14:textId="704E6B01" w:rsidR="00E95EFD" w:rsidRPr="000A43A3" w:rsidRDefault="00E95EFD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Substituí as mantas asfálticas;</w:t>
      </w:r>
    </w:p>
    <w:p w14:paraId="0B6C0AD0" w14:textId="20B4F0F7" w:rsidR="00E95EFD" w:rsidRPr="000A43A3" w:rsidRDefault="00E95EFD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Quaisquer tamanhos de áreas</w:t>
      </w:r>
      <w:r w:rsidR="00346254" w:rsidRPr="000A43A3">
        <w:rPr>
          <w:rFonts w:asciiTheme="minorHAnsi" w:hAnsiTheme="minorHAnsi" w:cstheme="minorHAnsi"/>
          <w:b w:val="0"/>
          <w:bCs/>
          <w:sz w:val="24"/>
        </w:rPr>
        <w:t>;</w:t>
      </w:r>
    </w:p>
    <w:p w14:paraId="4D5647C6" w14:textId="4CCF332E" w:rsidR="00231633" w:rsidRPr="000A43A3" w:rsidRDefault="00931406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Pode ficar exposto ao sol</w:t>
      </w:r>
      <w:r w:rsidR="00231633" w:rsidRPr="000A43A3">
        <w:rPr>
          <w:rFonts w:asciiTheme="minorHAnsi" w:hAnsiTheme="minorHAnsi" w:cstheme="minorHAnsi"/>
          <w:b w:val="0"/>
          <w:bCs/>
          <w:sz w:val="24"/>
        </w:rPr>
        <w:t xml:space="preserve"> sem proteção</w:t>
      </w:r>
      <w:r w:rsidR="00E95EFD" w:rsidRPr="000A43A3">
        <w:rPr>
          <w:rFonts w:asciiTheme="minorHAnsi" w:hAnsiTheme="minorHAnsi" w:cstheme="minorHAnsi"/>
          <w:b w:val="0"/>
          <w:bCs/>
          <w:sz w:val="24"/>
        </w:rPr>
        <w:t>,</w:t>
      </w:r>
      <w:r w:rsidR="00005AC0" w:rsidRPr="000A43A3">
        <w:rPr>
          <w:rFonts w:asciiTheme="minorHAnsi" w:hAnsiTheme="minorHAnsi" w:cstheme="minorHAnsi"/>
          <w:b w:val="0"/>
          <w:bCs/>
          <w:sz w:val="24"/>
        </w:rPr>
        <w:t xml:space="preserve"> (Trânsito esporádico de pessoas)</w:t>
      </w:r>
      <w:r w:rsidR="00E95EFD" w:rsidRPr="000A43A3">
        <w:rPr>
          <w:rFonts w:asciiTheme="minorHAnsi" w:hAnsiTheme="minorHAnsi" w:cstheme="minorHAnsi"/>
          <w:b w:val="0"/>
          <w:bCs/>
          <w:sz w:val="24"/>
        </w:rPr>
        <w:t>;</w:t>
      </w:r>
    </w:p>
    <w:p w14:paraId="67DCC790" w14:textId="2E1BC063" w:rsidR="00931406" w:rsidRPr="000A43A3" w:rsidRDefault="00231633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R</w:t>
      </w:r>
      <w:r w:rsidR="00931406" w:rsidRPr="000A43A3">
        <w:rPr>
          <w:rFonts w:asciiTheme="minorHAnsi" w:hAnsiTheme="minorHAnsi" w:cstheme="minorHAnsi"/>
          <w:b w:val="0"/>
          <w:bCs/>
          <w:sz w:val="24"/>
        </w:rPr>
        <w:t xml:space="preserve">esistente aos </w:t>
      </w:r>
      <w:r w:rsidR="00B1117A" w:rsidRPr="000A43A3">
        <w:rPr>
          <w:rFonts w:asciiTheme="minorHAnsi" w:hAnsiTheme="minorHAnsi" w:cstheme="minorHAnsi"/>
          <w:b w:val="0"/>
          <w:bCs/>
          <w:sz w:val="24"/>
        </w:rPr>
        <w:t xml:space="preserve">raios </w:t>
      </w:r>
      <w:r w:rsidR="00485E69" w:rsidRPr="000A43A3">
        <w:rPr>
          <w:rFonts w:asciiTheme="minorHAnsi" w:hAnsiTheme="minorHAnsi" w:cstheme="minorHAnsi"/>
          <w:b w:val="0"/>
          <w:bCs/>
          <w:sz w:val="24"/>
        </w:rPr>
        <w:t>UV;</w:t>
      </w:r>
    </w:p>
    <w:p w14:paraId="147A0FE2" w14:textId="4BA77C57" w:rsidR="00931406" w:rsidRPr="000A43A3" w:rsidRDefault="00931406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Assentamento de revestimentos direto sobre o produto</w:t>
      </w:r>
      <w:r w:rsidR="00E95EFD" w:rsidRPr="000A43A3">
        <w:rPr>
          <w:rFonts w:asciiTheme="minorHAnsi" w:hAnsiTheme="minorHAnsi" w:cstheme="minorHAnsi"/>
          <w:b w:val="0"/>
          <w:bCs/>
          <w:sz w:val="24"/>
        </w:rPr>
        <w:t>, (com argamassa colante ACIII</w:t>
      </w:r>
      <w:r w:rsidR="00F40CCE" w:rsidRPr="000A43A3">
        <w:rPr>
          <w:rFonts w:asciiTheme="minorHAnsi" w:hAnsiTheme="minorHAnsi" w:cstheme="minorHAnsi"/>
          <w:b w:val="0"/>
          <w:bCs/>
          <w:sz w:val="24"/>
        </w:rPr>
        <w:t xml:space="preserve"> ou superior</w:t>
      </w:r>
      <w:r w:rsidR="00124A1D" w:rsidRPr="000A43A3">
        <w:rPr>
          <w:rFonts w:asciiTheme="minorHAnsi" w:hAnsiTheme="minorHAnsi" w:cstheme="minorHAnsi"/>
          <w:b w:val="0"/>
          <w:bCs/>
          <w:sz w:val="24"/>
        </w:rPr>
        <w:t xml:space="preserve"> e juntas mínimas de 3mm);</w:t>
      </w:r>
    </w:p>
    <w:p w14:paraId="2E0FD14D" w14:textId="7507D1DE" w:rsidR="00D22545" w:rsidRPr="000A43A3" w:rsidRDefault="00931406" w:rsidP="00A93535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Solução com um único produto</w:t>
      </w:r>
      <w:r w:rsidR="00485E69" w:rsidRPr="000A43A3">
        <w:rPr>
          <w:rFonts w:asciiTheme="minorHAnsi" w:hAnsiTheme="minorHAnsi" w:cstheme="minorHAnsi"/>
          <w:b w:val="0"/>
          <w:bCs/>
          <w:sz w:val="24"/>
        </w:rPr>
        <w:t>;</w:t>
      </w:r>
    </w:p>
    <w:p w14:paraId="4B31A798" w14:textId="22899E1C" w:rsidR="00931406" w:rsidRPr="000A43A3" w:rsidRDefault="00931406" w:rsidP="00485E69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Maior durabilidade</w:t>
      </w:r>
      <w:r w:rsidR="00485E69" w:rsidRPr="000A43A3">
        <w:rPr>
          <w:rFonts w:asciiTheme="minorHAnsi" w:hAnsiTheme="minorHAnsi" w:cstheme="minorHAnsi"/>
          <w:b w:val="0"/>
          <w:bCs/>
          <w:sz w:val="24"/>
        </w:rPr>
        <w:t>;</w:t>
      </w:r>
    </w:p>
    <w:p w14:paraId="7714C06C" w14:textId="4339F569" w:rsidR="00931406" w:rsidRPr="000A43A3" w:rsidRDefault="00931406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proofErr w:type="spellStart"/>
      <w:r w:rsidRPr="000A43A3">
        <w:rPr>
          <w:rFonts w:asciiTheme="minorHAnsi" w:hAnsiTheme="minorHAnsi" w:cstheme="minorHAnsi"/>
          <w:b w:val="0"/>
          <w:bCs/>
          <w:sz w:val="24"/>
        </w:rPr>
        <w:t>Pot</w:t>
      </w:r>
      <w:proofErr w:type="spellEnd"/>
      <w:r w:rsidR="00222F66" w:rsidRPr="000A43A3">
        <w:rPr>
          <w:rFonts w:asciiTheme="minorHAnsi" w:hAnsiTheme="minorHAnsi" w:cstheme="minorHAnsi"/>
          <w:b w:val="0"/>
          <w:bCs/>
          <w:sz w:val="24"/>
        </w:rPr>
        <w:t xml:space="preserve"> -</w:t>
      </w:r>
      <w:r w:rsidRPr="000A43A3">
        <w:rPr>
          <w:rFonts w:asciiTheme="minorHAnsi" w:hAnsiTheme="minorHAnsi" w:cstheme="minorHAnsi"/>
          <w:b w:val="0"/>
          <w:bCs/>
          <w:sz w:val="24"/>
        </w:rPr>
        <w:t xml:space="preserve"> </w:t>
      </w:r>
      <w:proofErr w:type="spellStart"/>
      <w:r w:rsidRPr="000A43A3">
        <w:rPr>
          <w:rFonts w:asciiTheme="minorHAnsi" w:hAnsiTheme="minorHAnsi" w:cstheme="minorHAnsi"/>
          <w:b w:val="0"/>
          <w:bCs/>
          <w:sz w:val="24"/>
        </w:rPr>
        <w:t>life</w:t>
      </w:r>
      <w:proofErr w:type="spellEnd"/>
      <w:r w:rsidRPr="000A43A3">
        <w:rPr>
          <w:rFonts w:asciiTheme="minorHAnsi" w:hAnsiTheme="minorHAnsi" w:cstheme="minorHAnsi"/>
          <w:b w:val="0"/>
          <w:bCs/>
          <w:sz w:val="24"/>
        </w:rPr>
        <w:t xml:space="preserve"> de até 02 horas</w:t>
      </w:r>
      <w:r w:rsidR="00485E69" w:rsidRPr="000A43A3">
        <w:rPr>
          <w:rFonts w:asciiTheme="minorHAnsi" w:hAnsiTheme="minorHAnsi" w:cstheme="minorHAnsi"/>
          <w:b w:val="0"/>
          <w:bCs/>
          <w:sz w:val="24"/>
        </w:rPr>
        <w:t>;</w:t>
      </w:r>
    </w:p>
    <w:p w14:paraId="257A7A7C" w14:textId="238FDB23" w:rsidR="00931406" w:rsidRPr="000A43A3" w:rsidRDefault="00931406" w:rsidP="00BF488B">
      <w:pPr>
        <w:pStyle w:val="PargrafodaLista"/>
        <w:numPr>
          <w:ilvl w:val="0"/>
          <w:numId w:val="37"/>
        </w:numPr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Contém fibras</w:t>
      </w:r>
      <w:r w:rsidR="00485E69" w:rsidRPr="000A43A3">
        <w:rPr>
          <w:rFonts w:asciiTheme="minorHAnsi" w:hAnsiTheme="minorHAnsi" w:cstheme="minorHAnsi"/>
          <w:b w:val="0"/>
          <w:bCs/>
          <w:sz w:val="24"/>
        </w:rPr>
        <w:t>;</w:t>
      </w:r>
    </w:p>
    <w:p w14:paraId="5DA689EC" w14:textId="77777777" w:rsidR="0040416A" w:rsidRPr="000A43A3" w:rsidRDefault="0040416A" w:rsidP="00BF488B">
      <w:pPr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eastAsia="Times" w:hAnsiTheme="minorHAnsi" w:cstheme="minorHAnsi"/>
          <w:b w:val="0"/>
          <w:iCs/>
          <w:sz w:val="24"/>
          <w:lang w:eastAsia="pt-PT"/>
        </w:rPr>
      </w:pPr>
    </w:p>
    <w:p w14:paraId="21A8A3F1" w14:textId="7120496D" w:rsidR="009A660E" w:rsidRPr="000A43A3" w:rsidRDefault="00931406" w:rsidP="00BF488B">
      <w:pPr>
        <w:tabs>
          <w:tab w:val="left" w:pos="36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INSTRUÇÕES DE USO</w:t>
      </w:r>
      <w:r w:rsidR="006B0182" w:rsidRPr="006B0182">
        <w:rPr>
          <w:rFonts w:asciiTheme="minorHAnsi" w:hAnsiTheme="minorHAnsi" w:cstheme="minorHAnsi"/>
          <w:bCs/>
          <w:color w:val="FF0000"/>
          <w:sz w:val="24"/>
        </w:rPr>
        <w:t>S</w:t>
      </w:r>
      <w:r w:rsidRPr="000A43A3">
        <w:rPr>
          <w:rFonts w:asciiTheme="minorHAnsi" w:hAnsiTheme="minorHAnsi" w:cstheme="minorHAnsi"/>
          <w:bCs/>
          <w:sz w:val="24"/>
        </w:rPr>
        <w:t>:</w:t>
      </w:r>
    </w:p>
    <w:p w14:paraId="37843F2B" w14:textId="77777777" w:rsidR="00E17A0C" w:rsidRDefault="00931406" w:rsidP="00BF488B">
      <w:pPr>
        <w:tabs>
          <w:tab w:val="left" w:pos="36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Cs/>
          <w:i/>
          <w:iCs/>
          <w:sz w:val="24"/>
        </w:rPr>
        <w:t xml:space="preserve">Preparação da superfície: </w:t>
      </w:r>
      <w:r w:rsidRPr="000A43A3">
        <w:rPr>
          <w:rFonts w:asciiTheme="minorHAnsi" w:hAnsiTheme="minorHAnsi" w:cstheme="minorHAnsi"/>
          <w:b w:val="0"/>
          <w:sz w:val="24"/>
        </w:rPr>
        <w:t>O substrato deverá apresentar-se limpo, sem partes soltas ou desagregadas</w:t>
      </w:r>
      <w:r w:rsidR="00485E69" w:rsidRPr="000A43A3">
        <w:rPr>
          <w:rFonts w:asciiTheme="minorHAnsi" w:hAnsiTheme="minorHAnsi" w:cstheme="minorHAnsi"/>
          <w:b w:val="0"/>
          <w:sz w:val="24"/>
        </w:rPr>
        <w:t>,</w:t>
      </w:r>
      <w:r w:rsidRPr="000A43A3">
        <w:rPr>
          <w:rFonts w:asciiTheme="minorHAnsi" w:hAnsiTheme="minorHAnsi" w:cstheme="minorHAnsi"/>
          <w:b w:val="0"/>
          <w:sz w:val="24"/>
        </w:rPr>
        <w:t xml:space="preserve"> nata de cimento, óleos, desmoldantes ou qualquer tipo de material que possa prejudicar a aderência. Quando em estrutura de concreto recomenda-se a lavagem com escova de aço e água ou jato d'água de alta pressão.</w:t>
      </w:r>
    </w:p>
    <w:p w14:paraId="3895639D" w14:textId="77777777" w:rsidR="000A43A3" w:rsidRPr="000A43A3" w:rsidRDefault="000A43A3" w:rsidP="00BF488B">
      <w:pPr>
        <w:tabs>
          <w:tab w:val="left" w:pos="36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010AE81C" w14:textId="23CAD619" w:rsidR="009A660E" w:rsidRPr="000A43A3" w:rsidRDefault="00931406" w:rsidP="00BF488B">
      <w:pPr>
        <w:tabs>
          <w:tab w:val="left" w:pos="36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Os ninhos e falhas de concretagem deverão ser tratados com argamassa de cimento e areia, traço 1:3, amassada com solução de </w:t>
      </w:r>
      <w:r w:rsidRPr="000A43A3">
        <w:rPr>
          <w:rFonts w:asciiTheme="minorHAnsi" w:hAnsiTheme="minorHAnsi" w:cstheme="minorHAnsi"/>
          <w:bCs/>
          <w:i/>
          <w:iCs/>
          <w:sz w:val="24"/>
        </w:rPr>
        <w:t>VEDAX CHAPISCO PVA</w:t>
      </w:r>
      <w:r w:rsidRPr="000A43A3">
        <w:rPr>
          <w:rFonts w:asciiTheme="minorHAnsi" w:hAnsiTheme="minorHAnsi" w:cstheme="minorHAnsi"/>
          <w:b w:val="0"/>
          <w:sz w:val="24"/>
        </w:rPr>
        <w:t xml:space="preserve"> </w:t>
      </w:r>
      <w:r w:rsidR="002D1215" w:rsidRPr="000A43A3">
        <w:rPr>
          <w:rFonts w:asciiTheme="minorHAnsi" w:hAnsiTheme="minorHAnsi" w:cstheme="minorHAnsi"/>
          <w:b w:val="0"/>
          <w:sz w:val="24"/>
        </w:rPr>
        <w:t xml:space="preserve">e água </w:t>
      </w:r>
      <w:r w:rsidRPr="000A43A3">
        <w:rPr>
          <w:rFonts w:asciiTheme="minorHAnsi" w:hAnsiTheme="minorHAnsi" w:cstheme="minorHAnsi"/>
          <w:b w:val="0"/>
          <w:sz w:val="24"/>
        </w:rPr>
        <w:t>na proporção de 1:2 em volume.</w:t>
      </w:r>
    </w:p>
    <w:p w14:paraId="1C2313C9" w14:textId="139919DD" w:rsidR="00596048" w:rsidRPr="000A43A3" w:rsidRDefault="00931406" w:rsidP="00BF488B">
      <w:pPr>
        <w:tabs>
          <w:tab w:val="left" w:pos="36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As tubulações deverão ser chumbadas com adesivo </w:t>
      </w:r>
      <w:r w:rsidRPr="000A43A3">
        <w:rPr>
          <w:rFonts w:asciiTheme="minorHAnsi" w:hAnsiTheme="minorHAnsi" w:cstheme="minorHAnsi"/>
          <w:bCs/>
          <w:i/>
          <w:iCs/>
          <w:sz w:val="24"/>
        </w:rPr>
        <w:t>VEDAX TIX</w:t>
      </w:r>
      <w:r w:rsidRPr="000A43A3">
        <w:rPr>
          <w:rFonts w:asciiTheme="minorHAnsi" w:hAnsiTheme="minorHAnsi" w:cstheme="minorHAnsi"/>
          <w:b w:val="0"/>
          <w:sz w:val="24"/>
        </w:rPr>
        <w:t xml:space="preserve"> na fase de concretagem.</w:t>
      </w:r>
    </w:p>
    <w:p w14:paraId="7381F19F" w14:textId="77777777" w:rsidR="00D61DEF" w:rsidRPr="000A43A3" w:rsidRDefault="00D61DEF" w:rsidP="00BF488B">
      <w:pPr>
        <w:tabs>
          <w:tab w:val="left" w:pos="36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373D5C31" w14:textId="6ED2F96F" w:rsidR="00D61DEF" w:rsidRPr="000A43A3" w:rsidRDefault="00222F66" w:rsidP="00BF488B">
      <w:pPr>
        <w:tabs>
          <w:tab w:val="left" w:pos="36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 xml:space="preserve">OBS: </w:t>
      </w:r>
      <w:r w:rsidR="00D61DEF" w:rsidRPr="000A43A3">
        <w:rPr>
          <w:rFonts w:asciiTheme="minorHAnsi" w:hAnsiTheme="minorHAnsi" w:cstheme="minorHAnsi"/>
          <w:bCs/>
          <w:sz w:val="24"/>
        </w:rPr>
        <w:t>Em lajes com impermeabilizações existentes, consultar nosso departamento técnico.</w:t>
      </w:r>
    </w:p>
    <w:p w14:paraId="0656EE1A" w14:textId="77777777" w:rsidR="00596048" w:rsidRPr="000A43A3" w:rsidRDefault="00596048" w:rsidP="00BF488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3"/>
        <w:rPr>
          <w:rFonts w:asciiTheme="minorHAnsi" w:hAnsiTheme="minorHAnsi" w:cstheme="minorHAnsi"/>
          <w:bCs/>
          <w:sz w:val="24"/>
        </w:rPr>
      </w:pPr>
    </w:p>
    <w:p w14:paraId="41154787" w14:textId="4FF6D521" w:rsidR="00937F10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Cs/>
          <w:cap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PREPARAÇÃO DO PRODUTO:</w:t>
      </w:r>
    </w:p>
    <w:p w14:paraId="6EAFFDEE" w14:textId="15F19E86" w:rsidR="00E17A0C" w:rsidRPr="000A43A3" w:rsidRDefault="00B1117A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Cs/>
          <w:i/>
          <w:iCs/>
          <w:sz w:val="24"/>
        </w:rPr>
        <w:t xml:space="preserve">VEDAX LASTIC </w:t>
      </w:r>
      <w:r w:rsidR="00D336E8" w:rsidRPr="000A43A3">
        <w:rPr>
          <w:rFonts w:asciiTheme="minorHAnsi" w:hAnsiTheme="minorHAnsi" w:cstheme="minorHAnsi"/>
          <w:bCs/>
          <w:i/>
          <w:iCs/>
          <w:sz w:val="24"/>
        </w:rPr>
        <w:t xml:space="preserve">EXTREME UV 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é fornecido em dois componentes, </w:t>
      </w:r>
      <w:r w:rsidR="00485E69" w:rsidRPr="000A43A3">
        <w:rPr>
          <w:rFonts w:asciiTheme="minorHAnsi" w:hAnsiTheme="minorHAnsi" w:cstheme="minorHAnsi"/>
          <w:b w:val="0"/>
          <w:sz w:val="24"/>
        </w:rPr>
        <w:t>A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 e </w:t>
      </w:r>
      <w:r w:rsidR="00485E69" w:rsidRPr="000A43A3">
        <w:rPr>
          <w:rFonts w:asciiTheme="minorHAnsi" w:hAnsiTheme="minorHAnsi" w:cstheme="minorHAnsi"/>
          <w:b w:val="0"/>
          <w:sz w:val="24"/>
        </w:rPr>
        <w:t>B</w:t>
      </w:r>
      <w:r w:rsidR="00931406" w:rsidRPr="000A43A3">
        <w:rPr>
          <w:rFonts w:asciiTheme="minorHAnsi" w:hAnsiTheme="minorHAnsi" w:cstheme="minorHAnsi"/>
          <w:b w:val="0"/>
          <w:sz w:val="24"/>
        </w:rPr>
        <w:t>.</w:t>
      </w:r>
    </w:p>
    <w:p w14:paraId="04B788EB" w14:textId="09CBE8D6" w:rsidR="00596048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Adicione aos poucos o componente </w:t>
      </w:r>
      <w:r w:rsidR="00485E69" w:rsidRPr="000A43A3">
        <w:rPr>
          <w:rFonts w:asciiTheme="minorHAnsi" w:hAnsiTheme="minorHAnsi" w:cstheme="minorHAnsi"/>
          <w:b w:val="0"/>
          <w:sz w:val="24"/>
        </w:rPr>
        <w:t>B</w:t>
      </w:r>
      <w:r w:rsidRPr="000A43A3">
        <w:rPr>
          <w:rFonts w:asciiTheme="minorHAnsi" w:hAnsiTheme="minorHAnsi" w:cstheme="minorHAnsi"/>
          <w:b w:val="0"/>
          <w:sz w:val="24"/>
        </w:rPr>
        <w:t xml:space="preserve"> (pó cinza) ao componente </w:t>
      </w:r>
      <w:r w:rsidR="00485E69" w:rsidRPr="000A43A3">
        <w:rPr>
          <w:rFonts w:asciiTheme="minorHAnsi" w:hAnsiTheme="minorHAnsi" w:cstheme="minorHAnsi"/>
          <w:b w:val="0"/>
          <w:sz w:val="24"/>
        </w:rPr>
        <w:t>A</w:t>
      </w:r>
      <w:r w:rsidRPr="000A43A3">
        <w:rPr>
          <w:rFonts w:asciiTheme="minorHAnsi" w:hAnsiTheme="minorHAnsi" w:cstheme="minorHAnsi"/>
          <w:b w:val="0"/>
          <w:sz w:val="24"/>
        </w:rPr>
        <w:t xml:space="preserve"> (resina) e misture mecanicamente por 3 minutos, dissolvendo possíveis grumos que possam se formar, obtendo uma pasta homogênea.</w:t>
      </w:r>
    </w:p>
    <w:p w14:paraId="1A1E3F94" w14:textId="77777777" w:rsidR="000A43A3" w:rsidRPr="000A43A3" w:rsidRDefault="000A43A3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 w:val="0"/>
          <w:sz w:val="24"/>
        </w:rPr>
      </w:pPr>
    </w:p>
    <w:p w14:paraId="2AC00B49" w14:textId="62EE741F" w:rsidR="00596048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Após a mistura dos componentes </w:t>
      </w:r>
      <w:r w:rsidR="00485E69" w:rsidRPr="000A43A3">
        <w:rPr>
          <w:rFonts w:asciiTheme="minorHAnsi" w:hAnsiTheme="minorHAnsi" w:cstheme="minorHAnsi"/>
          <w:b w:val="0"/>
          <w:sz w:val="24"/>
        </w:rPr>
        <w:t>A</w:t>
      </w:r>
      <w:r w:rsidRPr="000A43A3">
        <w:rPr>
          <w:rFonts w:asciiTheme="minorHAnsi" w:hAnsiTheme="minorHAnsi" w:cstheme="minorHAnsi"/>
          <w:b w:val="0"/>
          <w:sz w:val="24"/>
        </w:rPr>
        <w:t xml:space="preserve"> e </w:t>
      </w:r>
      <w:r w:rsidR="00485E69" w:rsidRPr="000A43A3">
        <w:rPr>
          <w:rFonts w:asciiTheme="minorHAnsi" w:hAnsiTheme="minorHAnsi" w:cstheme="minorHAnsi"/>
          <w:b w:val="0"/>
          <w:sz w:val="24"/>
        </w:rPr>
        <w:t>B</w:t>
      </w:r>
      <w:r w:rsidRPr="000A43A3">
        <w:rPr>
          <w:rFonts w:asciiTheme="minorHAnsi" w:hAnsiTheme="minorHAnsi" w:cstheme="minorHAnsi"/>
          <w:b w:val="0"/>
          <w:sz w:val="24"/>
        </w:rPr>
        <w:t xml:space="preserve">, o tempo de utilização não deverá ultrapassar o período de 2 horas, na temperatura de </w:t>
      </w:r>
      <w:r w:rsidR="00F40CCE" w:rsidRPr="000A43A3">
        <w:rPr>
          <w:rFonts w:asciiTheme="minorHAnsi" w:hAnsiTheme="minorHAnsi" w:cstheme="minorHAnsi"/>
          <w:b w:val="0"/>
          <w:sz w:val="24"/>
        </w:rPr>
        <w:t xml:space="preserve">até </w:t>
      </w:r>
      <w:r w:rsidRPr="000A43A3">
        <w:rPr>
          <w:rFonts w:asciiTheme="minorHAnsi" w:hAnsiTheme="minorHAnsi" w:cstheme="minorHAnsi"/>
          <w:b w:val="0"/>
          <w:sz w:val="24"/>
        </w:rPr>
        <w:t>25°C.</w:t>
      </w:r>
    </w:p>
    <w:p w14:paraId="654E50A5" w14:textId="77777777" w:rsidR="000A43A3" w:rsidRPr="000A43A3" w:rsidRDefault="000A43A3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 w:val="0"/>
          <w:sz w:val="24"/>
        </w:rPr>
      </w:pPr>
    </w:p>
    <w:p w14:paraId="2FE41847" w14:textId="6585F6DF" w:rsidR="00443466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Passado este período não recomendamos sua utilização.</w:t>
      </w:r>
    </w:p>
    <w:p w14:paraId="547DD6E1" w14:textId="46B4BA40" w:rsidR="00443466" w:rsidRPr="000A43A3" w:rsidRDefault="0044346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4"/>
        <w:rPr>
          <w:rFonts w:asciiTheme="minorHAnsi" w:hAnsiTheme="minorHAnsi" w:cstheme="minorHAnsi"/>
          <w:b w:val="0"/>
          <w:caps/>
          <w:sz w:val="24"/>
        </w:rPr>
      </w:pPr>
    </w:p>
    <w:p w14:paraId="40814104" w14:textId="3300CF9C" w:rsidR="00937F10" w:rsidRPr="000A43A3" w:rsidRDefault="00485E69" w:rsidP="00BF488B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outlineLvl w:val="3"/>
        <w:rPr>
          <w:rFonts w:asciiTheme="minorHAnsi" w:hAnsiTheme="minorHAnsi" w:cstheme="minorHAnsi"/>
          <w:bCs/>
          <w:cap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lastRenderedPageBreak/>
        <w:t xml:space="preserve">APLICAÇÃO DO PRODUTO: </w:t>
      </w:r>
    </w:p>
    <w:p w14:paraId="3C005865" w14:textId="77777777" w:rsid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Umedecer a superfície </w:t>
      </w:r>
      <w:r w:rsidR="002D1215" w:rsidRPr="000A43A3">
        <w:rPr>
          <w:rFonts w:asciiTheme="minorHAnsi" w:hAnsiTheme="minorHAnsi" w:cstheme="minorHAnsi"/>
          <w:b w:val="0"/>
          <w:sz w:val="24"/>
        </w:rPr>
        <w:t>antes d</w:t>
      </w:r>
      <w:r w:rsidRPr="000A43A3">
        <w:rPr>
          <w:rFonts w:asciiTheme="minorHAnsi" w:hAnsiTheme="minorHAnsi" w:cstheme="minorHAnsi"/>
          <w:b w:val="0"/>
          <w:sz w:val="24"/>
        </w:rPr>
        <w:t>e aplicar</w:t>
      </w:r>
      <w:r w:rsidR="002D1215" w:rsidRPr="000A43A3">
        <w:rPr>
          <w:rFonts w:asciiTheme="minorHAnsi" w:hAnsiTheme="minorHAnsi" w:cstheme="minorHAnsi"/>
          <w:b w:val="0"/>
          <w:sz w:val="24"/>
        </w:rPr>
        <w:t xml:space="preserve"> a primeira</w:t>
      </w:r>
      <w:r w:rsidRPr="000A43A3">
        <w:rPr>
          <w:rFonts w:asciiTheme="minorHAnsi" w:hAnsiTheme="minorHAnsi" w:cstheme="minorHAnsi"/>
          <w:b w:val="0"/>
          <w:sz w:val="24"/>
        </w:rPr>
        <w:t xml:space="preserve"> demão</w:t>
      </w:r>
      <w:r w:rsidR="002D1215" w:rsidRPr="000A43A3">
        <w:rPr>
          <w:rFonts w:asciiTheme="minorHAnsi" w:hAnsiTheme="minorHAnsi" w:cstheme="minorHAnsi"/>
          <w:b w:val="0"/>
          <w:sz w:val="24"/>
        </w:rPr>
        <w:t xml:space="preserve">, aplicar as demãos subsequentes </w:t>
      </w:r>
      <w:r w:rsidR="00DC3672" w:rsidRPr="000A43A3">
        <w:rPr>
          <w:rFonts w:asciiTheme="minorHAnsi" w:hAnsiTheme="minorHAnsi" w:cstheme="minorHAnsi"/>
          <w:b w:val="0"/>
          <w:sz w:val="24"/>
        </w:rPr>
        <w:t xml:space="preserve">em sentidos cruzados </w:t>
      </w:r>
      <w:r w:rsidRPr="000A43A3">
        <w:rPr>
          <w:rFonts w:asciiTheme="minorHAnsi" w:hAnsiTheme="minorHAnsi" w:cstheme="minorHAnsi"/>
          <w:b w:val="0"/>
          <w:sz w:val="24"/>
        </w:rPr>
        <w:t xml:space="preserve">até atingir o consumo recomendado </w:t>
      </w:r>
      <w:r w:rsidR="00346254" w:rsidRPr="000A43A3">
        <w:rPr>
          <w:rFonts w:asciiTheme="minorHAnsi" w:hAnsiTheme="minorHAnsi" w:cstheme="minorHAnsi"/>
          <w:b w:val="0"/>
          <w:sz w:val="24"/>
        </w:rPr>
        <w:t>entre</w:t>
      </w:r>
      <w:r w:rsidRPr="000A43A3">
        <w:rPr>
          <w:rFonts w:asciiTheme="minorHAnsi" w:hAnsiTheme="minorHAnsi" w:cstheme="minorHAnsi"/>
          <w:b w:val="0"/>
          <w:sz w:val="24"/>
        </w:rPr>
        <w:t xml:space="preserve"> 3</w:t>
      </w:r>
      <w:r w:rsidR="002D1215" w:rsidRPr="000A43A3">
        <w:rPr>
          <w:rFonts w:asciiTheme="minorHAnsi" w:hAnsiTheme="minorHAnsi" w:cstheme="minorHAnsi"/>
          <w:b w:val="0"/>
          <w:sz w:val="24"/>
        </w:rPr>
        <w:t>,2</w:t>
      </w:r>
      <w:r w:rsidR="00F40CCE" w:rsidRPr="000A43A3">
        <w:rPr>
          <w:rFonts w:asciiTheme="minorHAnsi" w:hAnsiTheme="minorHAnsi" w:cstheme="minorHAnsi"/>
          <w:b w:val="0"/>
          <w:sz w:val="24"/>
        </w:rPr>
        <w:t xml:space="preserve"> à 5,0 kg m² a depender do tamanho da área e o cobrimento total do estruturante (Tela de poliéster ou fibra de vidro).</w:t>
      </w:r>
    </w:p>
    <w:p w14:paraId="1D86FE65" w14:textId="77777777" w:rsidR="000A43A3" w:rsidRDefault="000A43A3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72265AE1" w14:textId="744BDDC0" w:rsidR="002D1215" w:rsidRPr="000A43A3" w:rsidRDefault="00F40CCE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R</w:t>
      </w:r>
      <w:r w:rsidR="00A772FA" w:rsidRPr="000A43A3">
        <w:rPr>
          <w:rFonts w:asciiTheme="minorHAnsi" w:hAnsiTheme="minorHAnsi" w:cstheme="minorHAnsi"/>
          <w:b w:val="0"/>
          <w:sz w:val="24"/>
        </w:rPr>
        <w:t>espei</w:t>
      </w:r>
      <w:r w:rsidRPr="000A43A3">
        <w:rPr>
          <w:rFonts w:asciiTheme="minorHAnsi" w:hAnsiTheme="minorHAnsi" w:cstheme="minorHAnsi"/>
          <w:b w:val="0"/>
          <w:sz w:val="24"/>
        </w:rPr>
        <w:t>tar</w:t>
      </w:r>
      <w:r w:rsidR="00A772FA" w:rsidRPr="000A43A3">
        <w:rPr>
          <w:rFonts w:asciiTheme="minorHAnsi" w:hAnsiTheme="minorHAnsi" w:cstheme="minorHAnsi"/>
          <w:b w:val="0"/>
          <w:sz w:val="24"/>
        </w:rPr>
        <w:t xml:space="preserve"> o intervalo entre demãos de 2 </w:t>
      </w:r>
      <w:r w:rsidR="00485E69" w:rsidRPr="000A43A3">
        <w:rPr>
          <w:rFonts w:asciiTheme="minorHAnsi" w:hAnsiTheme="minorHAnsi" w:cstheme="minorHAnsi"/>
          <w:b w:val="0"/>
          <w:sz w:val="24"/>
        </w:rPr>
        <w:t>a</w:t>
      </w:r>
      <w:r w:rsidR="00A772FA" w:rsidRPr="000A43A3">
        <w:rPr>
          <w:rFonts w:asciiTheme="minorHAnsi" w:hAnsiTheme="minorHAnsi" w:cstheme="minorHAnsi"/>
          <w:b w:val="0"/>
          <w:sz w:val="24"/>
        </w:rPr>
        <w:t xml:space="preserve"> 4 horas.</w:t>
      </w:r>
    </w:p>
    <w:p w14:paraId="2E2CAE54" w14:textId="519F9510" w:rsidR="00651293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Misture constantemente o produto durante a aplicação.</w:t>
      </w:r>
    </w:p>
    <w:p w14:paraId="507EF021" w14:textId="7E52014C" w:rsidR="00651293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Aplique </w:t>
      </w:r>
      <w:r w:rsidR="00B1117A" w:rsidRPr="000A43A3">
        <w:rPr>
          <w:rFonts w:asciiTheme="minorHAnsi" w:hAnsiTheme="minorHAnsi" w:cstheme="minorHAnsi"/>
          <w:i/>
          <w:iCs/>
          <w:sz w:val="24"/>
        </w:rPr>
        <w:t>VEDAX LASTIC 10.000</w:t>
      </w:r>
      <w:r w:rsidR="00B1117A" w:rsidRPr="000A43A3">
        <w:rPr>
          <w:rFonts w:asciiTheme="minorHAnsi" w:hAnsiTheme="minorHAnsi" w:cstheme="minorHAnsi"/>
          <w:b w:val="0"/>
          <w:bCs/>
          <w:i/>
          <w:iCs/>
          <w:sz w:val="24"/>
        </w:rPr>
        <w:t xml:space="preserve"> </w:t>
      </w:r>
      <w:r w:rsidRPr="000A43A3">
        <w:rPr>
          <w:rFonts w:asciiTheme="minorHAnsi" w:hAnsiTheme="minorHAnsi" w:cstheme="minorHAnsi"/>
          <w:b w:val="0"/>
          <w:sz w:val="24"/>
        </w:rPr>
        <w:t>com trincha retangular, vassoura de pelo</w:t>
      </w:r>
      <w:r w:rsidR="00F40CCE" w:rsidRPr="000A43A3">
        <w:rPr>
          <w:rFonts w:asciiTheme="minorHAnsi" w:hAnsiTheme="minorHAnsi" w:cstheme="minorHAnsi"/>
          <w:b w:val="0"/>
          <w:sz w:val="24"/>
        </w:rPr>
        <w:t xml:space="preserve"> ou rolo de lã.</w:t>
      </w:r>
      <w:r w:rsidRPr="000A43A3">
        <w:rPr>
          <w:rFonts w:asciiTheme="minorHAnsi" w:hAnsiTheme="minorHAnsi" w:cstheme="minorHAnsi"/>
          <w:b w:val="0"/>
          <w:sz w:val="24"/>
        </w:rPr>
        <w:t xml:space="preserve"> </w:t>
      </w:r>
    </w:p>
    <w:p w14:paraId="0A3F8A3B" w14:textId="77777777" w:rsidR="00ED7834" w:rsidRPr="000A43A3" w:rsidRDefault="00ED7834" w:rsidP="00DC367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360CDD0F" w14:textId="77777777" w:rsidR="00DC3672" w:rsidRPr="000A43A3" w:rsidRDefault="00DC3672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  <w:u w:val="single"/>
        </w:rPr>
      </w:pPr>
      <w:r w:rsidRPr="000A43A3">
        <w:rPr>
          <w:rFonts w:asciiTheme="minorHAnsi" w:hAnsiTheme="minorHAnsi" w:cstheme="minorHAnsi"/>
          <w:bCs/>
          <w:sz w:val="24"/>
          <w:u w:val="single"/>
        </w:rPr>
        <w:t>LAJES EXPOSTAS:</w:t>
      </w:r>
    </w:p>
    <w:p w14:paraId="0784D7C6" w14:textId="3A0FC83D" w:rsidR="00D50344" w:rsidRDefault="00A20614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A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 impermeabilização do </w:t>
      </w:r>
      <w:r w:rsidR="00D336E8" w:rsidRPr="000A43A3">
        <w:rPr>
          <w:rFonts w:asciiTheme="minorHAnsi" w:hAnsiTheme="minorHAnsi" w:cstheme="minorHAnsi"/>
          <w:bCs/>
          <w:i/>
          <w:iCs/>
          <w:sz w:val="24"/>
        </w:rPr>
        <w:t xml:space="preserve">VEDAX LASTIC EXTREME UV 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em lajes deverá seguir as seguintes recomendações: </w:t>
      </w:r>
    </w:p>
    <w:p w14:paraId="7431C45B" w14:textId="77777777" w:rsidR="000A43A3" w:rsidRPr="000A43A3" w:rsidRDefault="000A43A3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36724BBD" w14:textId="0C1F1F3C" w:rsidR="00D50344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Em superfície com baixa coesão (regularização com pouco cimento ou fraca) aplicar </w:t>
      </w:r>
      <w:r w:rsidR="00F40CCE" w:rsidRPr="000A43A3">
        <w:rPr>
          <w:rFonts w:asciiTheme="minorHAnsi" w:hAnsiTheme="minorHAnsi" w:cstheme="minorHAnsi"/>
          <w:b w:val="0"/>
          <w:sz w:val="24"/>
        </w:rPr>
        <w:t>entre 01 e 02 demãos</w:t>
      </w:r>
      <w:r w:rsidRPr="000A43A3">
        <w:rPr>
          <w:rFonts w:asciiTheme="minorHAnsi" w:hAnsiTheme="minorHAnsi" w:cstheme="minorHAnsi"/>
          <w:b w:val="0"/>
          <w:sz w:val="24"/>
        </w:rPr>
        <w:t xml:space="preserve"> d</w:t>
      </w:r>
      <w:r w:rsidR="00485E69" w:rsidRPr="000A43A3">
        <w:rPr>
          <w:rFonts w:asciiTheme="minorHAnsi" w:hAnsiTheme="minorHAnsi" w:cstheme="minorHAnsi"/>
          <w:b w:val="0"/>
          <w:sz w:val="24"/>
        </w:rPr>
        <w:t>o</w:t>
      </w:r>
      <w:r w:rsidRPr="000A43A3">
        <w:rPr>
          <w:rFonts w:asciiTheme="minorHAnsi" w:hAnsiTheme="minorHAnsi" w:cstheme="minorHAnsi"/>
          <w:b w:val="0"/>
          <w:sz w:val="24"/>
        </w:rPr>
        <w:t xml:space="preserve"> </w:t>
      </w:r>
      <w:r w:rsidRPr="000A43A3">
        <w:rPr>
          <w:rFonts w:asciiTheme="minorHAnsi" w:hAnsiTheme="minorHAnsi" w:cstheme="minorHAnsi"/>
          <w:bCs/>
          <w:i/>
          <w:iCs/>
          <w:sz w:val="24"/>
        </w:rPr>
        <w:t>VEDAX PRIMER FORCE</w:t>
      </w:r>
      <w:r w:rsidRPr="000A43A3">
        <w:rPr>
          <w:rFonts w:asciiTheme="minorHAnsi" w:hAnsiTheme="minorHAnsi" w:cstheme="minorHAnsi"/>
          <w:b w:val="0"/>
          <w:sz w:val="24"/>
        </w:rPr>
        <w:t xml:space="preserve"> como promotor de aderência.</w:t>
      </w:r>
    </w:p>
    <w:p w14:paraId="22C3797A" w14:textId="252725CA" w:rsidR="00354614" w:rsidRPr="000A43A3" w:rsidRDefault="002D3593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Em superfícies com boa resistência, limpar o local, preparar o </w:t>
      </w:r>
      <w:r w:rsidR="00D336E8" w:rsidRPr="000A43A3">
        <w:rPr>
          <w:rFonts w:asciiTheme="minorHAnsi" w:hAnsiTheme="minorHAnsi" w:cstheme="minorHAnsi"/>
          <w:bCs/>
          <w:i/>
          <w:iCs/>
          <w:sz w:val="24"/>
        </w:rPr>
        <w:t xml:space="preserve">VEDAX LASTIC EXTREME UV </w:t>
      </w:r>
      <w:r w:rsidRPr="000A43A3">
        <w:rPr>
          <w:rFonts w:asciiTheme="minorHAnsi" w:hAnsiTheme="minorHAnsi" w:cstheme="minorHAnsi"/>
          <w:b w:val="0"/>
          <w:sz w:val="24"/>
        </w:rPr>
        <w:t>conforme o item preparação do produto, umedeça a superfície antes de aplicar a primeira demão, aguardar o intervalo entre demãos de 2 a 4 horas</w:t>
      </w:r>
      <w:r w:rsidR="00354614" w:rsidRPr="000A43A3">
        <w:rPr>
          <w:rFonts w:asciiTheme="minorHAnsi" w:hAnsiTheme="minorHAnsi" w:cstheme="minorHAnsi"/>
          <w:b w:val="0"/>
          <w:sz w:val="24"/>
        </w:rPr>
        <w:t xml:space="preserve">, aplicar as demãos necessárias até atingir o consumo </w:t>
      </w:r>
      <w:r w:rsidR="00D61DEF" w:rsidRPr="000A43A3">
        <w:rPr>
          <w:rFonts w:asciiTheme="minorHAnsi" w:hAnsiTheme="minorHAnsi" w:cstheme="minorHAnsi"/>
          <w:b w:val="0"/>
          <w:sz w:val="24"/>
        </w:rPr>
        <w:t>entre 3,2 a 5</w:t>
      </w:r>
      <w:r w:rsidR="00222F66" w:rsidRPr="000A43A3">
        <w:rPr>
          <w:rFonts w:asciiTheme="minorHAnsi" w:hAnsiTheme="minorHAnsi" w:cstheme="minorHAnsi"/>
          <w:b w:val="0"/>
          <w:sz w:val="24"/>
        </w:rPr>
        <w:t>,0</w:t>
      </w:r>
      <w:r w:rsidR="00D61DEF" w:rsidRPr="000A43A3">
        <w:rPr>
          <w:rFonts w:asciiTheme="minorHAnsi" w:hAnsiTheme="minorHAnsi" w:cstheme="minorHAnsi"/>
          <w:b w:val="0"/>
          <w:sz w:val="24"/>
        </w:rPr>
        <w:t xml:space="preserve"> kg m² conforme a necessidade do local.</w:t>
      </w:r>
    </w:p>
    <w:p w14:paraId="3572D895" w14:textId="77777777" w:rsidR="00D61DEF" w:rsidRPr="000A43A3" w:rsidRDefault="00D61DEF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26CF820D" w14:textId="1EB14607" w:rsidR="00D50344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Em áreas </w:t>
      </w:r>
      <w:r w:rsidR="00354614" w:rsidRPr="000A43A3">
        <w:rPr>
          <w:rFonts w:asciiTheme="minorHAnsi" w:hAnsiTheme="minorHAnsi" w:cstheme="minorHAnsi"/>
          <w:b w:val="0"/>
          <w:sz w:val="24"/>
        </w:rPr>
        <w:t>até</w:t>
      </w:r>
      <w:r w:rsidRPr="000A43A3">
        <w:rPr>
          <w:rFonts w:asciiTheme="minorHAnsi" w:hAnsiTheme="minorHAnsi" w:cstheme="minorHAnsi"/>
          <w:b w:val="0"/>
          <w:sz w:val="24"/>
        </w:rPr>
        <w:t xml:space="preserve"> 50m² deverá colocar </w:t>
      </w:r>
      <w:r w:rsidR="00354614" w:rsidRPr="000A43A3">
        <w:rPr>
          <w:rFonts w:asciiTheme="minorHAnsi" w:hAnsiTheme="minorHAnsi" w:cstheme="minorHAnsi"/>
          <w:bCs/>
          <w:i/>
          <w:iCs/>
          <w:sz w:val="24"/>
        </w:rPr>
        <w:t>VEDAX TELA</w:t>
      </w:r>
      <w:r w:rsidRPr="000A43A3">
        <w:rPr>
          <w:rFonts w:asciiTheme="minorHAnsi" w:hAnsiTheme="minorHAnsi" w:cstheme="minorHAnsi"/>
          <w:b w:val="0"/>
          <w:sz w:val="24"/>
        </w:rPr>
        <w:t xml:space="preserve"> estruturante somente nos pontos críticos (cantos</w:t>
      </w:r>
      <w:r w:rsidR="00F40CCE" w:rsidRPr="000A43A3">
        <w:rPr>
          <w:rFonts w:asciiTheme="minorHAnsi" w:hAnsiTheme="minorHAnsi" w:cstheme="minorHAnsi"/>
          <w:b w:val="0"/>
          <w:sz w:val="24"/>
        </w:rPr>
        <w:t>,</w:t>
      </w:r>
      <w:r w:rsidRPr="000A43A3">
        <w:rPr>
          <w:rFonts w:asciiTheme="minorHAnsi" w:hAnsiTheme="minorHAnsi" w:cstheme="minorHAnsi"/>
          <w:b w:val="0"/>
          <w:sz w:val="24"/>
        </w:rPr>
        <w:t xml:space="preserve"> ralos</w:t>
      </w:r>
      <w:r w:rsidR="00F40CCE" w:rsidRPr="000A43A3">
        <w:rPr>
          <w:rFonts w:asciiTheme="minorHAnsi" w:hAnsiTheme="minorHAnsi" w:cstheme="minorHAnsi"/>
          <w:b w:val="0"/>
          <w:sz w:val="24"/>
        </w:rPr>
        <w:t>, fissuras e trincas existentes</w:t>
      </w:r>
      <w:r w:rsidRPr="000A43A3">
        <w:rPr>
          <w:rFonts w:asciiTheme="minorHAnsi" w:hAnsiTheme="minorHAnsi" w:cstheme="minorHAnsi"/>
          <w:b w:val="0"/>
          <w:sz w:val="24"/>
        </w:rPr>
        <w:t>).</w:t>
      </w:r>
    </w:p>
    <w:p w14:paraId="0612F4A8" w14:textId="725525F7" w:rsidR="00354614" w:rsidRPr="000A43A3" w:rsidRDefault="00354614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Em áreas acima de 50m² deverá colocar </w:t>
      </w:r>
      <w:r w:rsidRPr="000A43A3">
        <w:rPr>
          <w:rFonts w:asciiTheme="minorHAnsi" w:hAnsiTheme="minorHAnsi" w:cstheme="minorHAnsi"/>
          <w:bCs/>
          <w:i/>
          <w:iCs/>
          <w:sz w:val="24"/>
        </w:rPr>
        <w:t>VEDAX TELA</w:t>
      </w:r>
      <w:r w:rsidRPr="000A43A3">
        <w:rPr>
          <w:rFonts w:asciiTheme="minorHAnsi" w:hAnsiTheme="minorHAnsi" w:cstheme="minorHAnsi"/>
          <w:b w:val="0"/>
          <w:sz w:val="24"/>
        </w:rPr>
        <w:t xml:space="preserve"> estruturante em toda a área.</w:t>
      </w:r>
    </w:p>
    <w:p w14:paraId="479E6499" w14:textId="77777777" w:rsidR="00D61DEF" w:rsidRPr="000A43A3" w:rsidRDefault="00D61DEF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5E8FAD33" w14:textId="228622C4" w:rsidR="00D61DEF" w:rsidRPr="000A43A3" w:rsidRDefault="00D61DEF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Em áreas sem assentamento de revestimentos, realizar meia cana (arredondar os cantos);</w:t>
      </w:r>
    </w:p>
    <w:p w14:paraId="0EF0833C" w14:textId="77777777" w:rsidR="00D61DEF" w:rsidRPr="000A43A3" w:rsidRDefault="00D61DEF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78ED2E67" w14:textId="435CD35A" w:rsidR="00354614" w:rsidRDefault="00354614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Após o término da impermeabilização em lajes, aguardar a cura </w:t>
      </w:r>
      <w:r w:rsidR="000A5AD2" w:rsidRPr="000A43A3">
        <w:rPr>
          <w:rFonts w:asciiTheme="minorHAnsi" w:hAnsiTheme="minorHAnsi" w:cstheme="minorHAnsi"/>
          <w:b w:val="0"/>
          <w:sz w:val="24"/>
        </w:rPr>
        <w:t>por três dias</w:t>
      </w:r>
      <w:r w:rsidRPr="000A43A3">
        <w:rPr>
          <w:rFonts w:asciiTheme="minorHAnsi" w:hAnsiTheme="minorHAnsi" w:cstheme="minorHAnsi"/>
          <w:b w:val="0"/>
          <w:sz w:val="24"/>
        </w:rPr>
        <w:t xml:space="preserve">, </w:t>
      </w:r>
      <w:r w:rsidR="000A5AD2" w:rsidRPr="000A43A3">
        <w:rPr>
          <w:rFonts w:asciiTheme="minorHAnsi" w:hAnsiTheme="minorHAnsi" w:cstheme="minorHAnsi"/>
          <w:b w:val="0"/>
          <w:sz w:val="24"/>
        </w:rPr>
        <w:t xml:space="preserve">logo após, </w:t>
      </w:r>
      <w:r w:rsidRPr="000A43A3">
        <w:rPr>
          <w:rFonts w:asciiTheme="minorHAnsi" w:hAnsiTheme="minorHAnsi" w:cstheme="minorHAnsi"/>
          <w:b w:val="0"/>
          <w:sz w:val="24"/>
        </w:rPr>
        <w:t>realizar teste de estanqueidade por 72 horas</w:t>
      </w:r>
      <w:r w:rsidR="000A5AD2" w:rsidRPr="000A43A3">
        <w:rPr>
          <w:rFonts w:asciiTheme="minorHAnsi" w:hAnsiTheme="minorHAnsi" w:cstheme="minorHAnsi"/>
          <w:b w:val="0"/>
          <w:sz w:val="24"/>
        </w:rPr>
        <w:t xml:space="preserve"> e então</w:t>
      </w:r>
      <w:r w:rsidRPr="000A43A3">
        <w:rPr>
          <w:rFonts w:asciiTheme="minorHAnsi" w:hAnsiTheme="minorHAnsi" w:cstheme="minorHAnsi"/>
          <w:b w:val="0"/>
          <w:sz w:val="24"/>
        </w:rPr>
        <w:t xml:space="preserve"> a impermeabilização poderá ficar exposta ao sol ou receber assentamento de revestimento direto, com argamassa de assentamento tipo ACIII</w:t>
      </w:r>
      <w:r w:rsidR="002753C8" w:rsidRPr="000A43A3">
        <w:rPr>
          <w:rFonts w:asciiTheme="minorHAnsi" w:hAnsiTheme="minorHAnsi" w:cstheme="minorHAnsi"/>
          <w:b w:val="0"/>
          <w:sz w:val="24"/>
        </w:rPr>
        <w:t xml:space="preserve"> e juntas mínimas de 3mm.</w:t>
      </w:r>
    </w:p>
    <w:p w14:paraId="3F26A336" w14:textId="77777777" w:rsidR="007D03E6" w:rsidRPr="000A43A3" w:rsidRDefault="007D03E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06A7BFCC" w14:textId="77777777" w:rsidR="002D3B73" w:rsidRPr="000A43A3" w:rsidRDefault="002D3B73" w:rsidP="008C2E1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right="-852"/>
        <w:jc w:val="both"/>
        <w:rPr>
          <w:rFonts w:asciiTheme="minorHAnsi" w:hAnsiTheme="minorHAnsi" w:cstheme="minorHAnsi"/>
          <w:bCs/>
          <w:caps/>
          <w:sz w:val="24"/>
        </w:rPr>
      </w:pPr>
    </w:p>
    <w:p w14:paraId="38962347" w14:textId="498B16D5" w:rsidR="00596048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cap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RESTRIÇÕES DE USO</w:t>
      </w:r>
      <w:r w:rsidR="006B0182" w:rsidRPr="006B0182">
        <w:rPr>
          <w:rFonts w:asciiTheme="minorHAnsi" w:hAnsiTheme="minorHAnsi" w:cstheme="minorHAnsi"/>
          <w:bCs/>
          <w:color w:val="FF0000"/>
          <w:sz w:val="24"/>
        </w:rPr>
        <w:t>S</w:t>
      </w:r>
      <w:r w:rsidRPr="000A43A3">
        <w:rPr>
          <w:rFonts w:asciiTheme="minorHAnsi" w:hAnsiTheme="minorHAnsi" w:cstheme="minorHAnsi"/>
          <w:bCs/>
          <w:sz w:val="24"/>
        </w:rPr>
        <w:t>:</w:t>
      </w:r>
    </w:p>
    <w:p w14:paraId="06DEC639" w14:textId="4AB8A828" w:rsidR="00931406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i/>
          <w:iCs/>
          <w:sz w:val="24"/>
          <w:u w:val="single"/>
        </w:rPr>
      </w:pPr>
      <w:r w:rsidRPr="000A43A3">
        <w:rPr>
          <w:rFonts w:asciiTheme="minorHAnsi" w:hAnsiTheme="minorHAnsi" w:cstheme="minorHAnsi"/>
          <w:bCs/>
          <w:i/>
          <w:iCs/>
          <w:sz w:val="24"/>
          <w:u w:val="single"/>
        </w:rPr>
        <w:t>Não utilize o produto em:</w:t>
      </w:r>
    </w:p>
    <w:p w14:paraId="2917E970" w14:textId="77777777" w:rsidR="00D61DEF" w:rsidRPr="000A43A3" w:rsidRDefault="00D61DEF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i/>
          <w:iCs/>
          <w:sz w:val="24"/>
          <w:u w:val="single"/>
        </w:rPr>
      </w:pPr>
    </w:p>
    <w:p w14:paraId="7F9DF575" w14:textId="77F7C922" w:rsidR="00931406" w:rsidRDefault="00931406" w:rsidP="00ED7834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Estruturas sujeitas a fissuração não tratadas adequadamente;</w:t>
      </w:r>
    </w:p>
    <w:p w14:paraId="77EC22CC" w14:textId="1EA68A06" w:rsidR="006B0182" w:rsidRPr="006B0182" w:rsidRDefault="006B0182" w:rsidP="00ED7834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color w:val="FF0000"/>
          <w:sz w:val="24"/>
        </w:rPr>
      </w:pPr>
      <w:r w:rsidRPr="006B0182">
        <w:rPr>
          <w:rFonts w:asciiTheme="minorHAnsi" w:hAnsiTheme="minorHAnsi" w:cstheme="minorHAnsi"/>
          <w:b w:val="0"/>
          <w:color w:val="FF0000"/>
          <w:sz w:val="24"/>
        </w:rPr>
        <w:t>Em áreas com trânsito de veículos (consultar o departamento técnico)</w:t>
      </w:r>
    </w:p>
    <w:p w14:paraId="73DD07FE" w14:textId="6EAA74A2" w:rsidR="00D61DEF" w:rsidRPr="000A43A3" w:rsidRDefault="00D61DEF" w:rsidP="00ED7834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Em </w:t>
      </w:r>
      <w:r w:rsidR="002753C8" w:rsidRPr="000A43A3">
        <w:rPr>
          <w:rFonts w:asciiTheme="minorHAnsi" w:hAnsiTheme="minorHAnsi" w:cstheme="minorHAnsi"/>
          <w:b w:val="0"/>
          <w:sz w:val="24"/>
        </w:rPr>
        <w:t>(</w:t>
      </w:r>
      <w:r w:rsidRPr="000A43A3">
        <w:rPr>
          <w:rFonts w:asciiTheme="minorHAnsi" w:hAnsiTheme="minorHAnsi" w:cstheme="minorHAnsi"/>
          <w:b w:val="0"/>
          <w:sz w:val="24"/>
        </w:rPr>
        <w:t>área</w:t>
      </w:r>
      <w:r w:rsidR="002753C8" w:rsidRPr="000A43A3">
        <w:rPr>
          <w:rFonts w:asciiTheme="minorHAnsi" w:hAnsiTheme="minorHAnsi" w:cstheme="minorHAnsi"/>
          <w:b w:val="0"/>
          <w:sz w:val="24"/>
        </w:rPr>
        <w:t>s</w:t>
      </w:r>
      <w:r w:rsidRPr="000A43A3">
        <w:rPr>
          <w:rFonts w:asciiTheme="minorHAnsi" w:hAnsiTheme="minorHAnsi" w:cstheme="minorHAnsi"/>
          <w:b w:val="0"/>
          <w:sz w:val="24"/>
        </w:rPr>
        <w:t xml:space="preserve"> gourme</w:t>
      </w:r>
      <w:r w:rsidR="002753C8" w:rsidRPr="000A43A3">
        <w:rPr>
          <w:rFonts w:asciiTheme="minorHAnsi" w:hAnsiTheme="minorHAnsi" w:cstheme="minorHAnsi"/>
          <w:b w:val="0"/>
          <w:sz w:val="24"/>
        </w:rPr>
        <w:t xml:space="preserve">t) áreas de lazer é obrigatório realizar proteção mecânica ou assentamento de revestimentos sobre a impermeabilização com </w:t>
      </w:r>
      <w:r w:rsidR="002753C8" w:rsidRPr="000A43A3">
        <w:rPr>
          <w:rFonts w:asciiTheme="minorHAnsi" w:hAnsiTheme="minorHAnsi" w:cstheme="minorHAnsi"/>
          <w:bCs/>
          <w:i/>
          <w:iCs/>
          <w:sz w:val="24"/>
        </w:rPr>
        <w:t>VEDAX LASTIC EXTREME UV</w:t>
      </w:r>
      <w:r w:rsidR="002753C8" w:rsidRPr="000A43A3">
        <w:rPr>
          <w:rFonts w:asciiTheme="minorHAnsi" w:hAnsiTheme="minorHAnsi" w:cstheme="minorHAnsi"/>
          <w:bCs/>
          <w:sz w:val="24"/>
        </w:rPr>
        <w:t>.</w:t>
      </w:r>
    </w:p>
    <w:p w14:paraId="1B62E73D" w14:textId="63EDC9FF" w:rsidR="00D61DEF" w:rsidRPr="000A43A3" w:rsidRDefault="00D61DEF" w:rsidP="00ED7834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Em lajes com impermeabilizações existentes, consultar nosso departamento técnico.</w:t>
      </w:r>
    </w:p>
    <w:p w14:paraId="4A76F54E" w14:textId="361B20DF" w:rsidR="00931406" w:rsidRPr="000A43A3" w:rsidRDefault="00931406" w:rsidP="00D61DEF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Sobre massa de regularização que contenha cal</w:t>
      </w:r>
      <w:r w:rsidR="00F40CCE" w:rsidRPr="000A43A3">
        <w:rPr>
          <w:rFonts w:asciiTheme="minorHAnsi" w:hAnsiTheme="minorHAnsi" w:cstheme="minorHAnsi"/>
          <w:b w:val="0"/>
          <w:sz w:val="24"/>
        </w:rPr>
        <w:t>;</w:t>
      </w:r>
    </w:p>
    <w:p w14:paraId="389E21E3" w14:textId="26D945B9" w:rsidR="00931406" w:rsidRPr="000A43A3" w:rsidRDefault="00931406" w:rsidP="001C7C7E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Deve-se evitar também a aplicação sobre marcações existentes como pinturas, termoplásticos e sobre outros tipos de impermeabilizantes não</w:t>
      </w:r>
      <w:r w:rsidR="00346254" w:rsidRPr="000A43A3">
        <w:rPr>
          <w:rFonts w:asciiTheme="minorHAnsi" w:hAnsiTheme="minorHAnsi" w:cstheme="minorHAnsi"/>
          <w:b w:val="0"/>
          <w:sz w:val="24"/>
        </w:rPr>
        <w:t xml:space="preserve"> </w:t>
      </w:r>
      <w:r w:rsidR="002753C8" w:rsidRPr="000A43A3">
        <w:rPr>
          <w:rFonts w:asciiTheme="minorHAnsi" w:hAnsiTheme="minorHAnsi" w:cstheme="minorHAnsi"/>
          <w:b w:val="0"/>
          <w:sz w:val="24"/>
        </w:rPr>
        <w:t>compatíveis.</w:t>
      </w:r>
    </w:p>
    <w:p w14:paraId="5B0CD332" w14:textId="74FE3D00" w:rsidR="00931406" w:rsidRPr="000A43A3" w:rsidRDefault="00931406" w:rsidP="00ED7834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Não recomendamos a aplicação de revestimento direto na impermeabilização </w:t>
      </w:r>
      <w:r w:rsidR="00C4254D" w:rsidRPr="000A43A3">
        <w:rPr>
          <w:rFonts w:asciiTheme="minorHAnsi" w:hAnsiTheme="minorHAnsi" w:cstheme="minorHAnsi"/>
          <w:b w:val="0"/>
          <w:sz w:val="24"/>
        </w:rPr>
        <w:t xml:space="preserve">com </w:t>
      </w:r>
      <w:r w:rsidR="008C2E1C" w:rsidRPr="000A43A3">
        <w:rPr>
          <w:rFonts w:asciiTheme="minorHAnsi" w:hAnsiTheme="minorHAnsi" w:cstheme="minorHAnsi"/>
          <w:bCs/>
          <w:i/>
          <w:iCs/>
          <w:sz w:val="24"/>
        </w:rPr>
        <w:t xml:space="preserve">VEDAX LASTIC EXTREME UV </w:t>
      </w:r>
      <w:r w:rsidRPr="000A43A3">
        <w:rPr>
          <w:rFonts w:asciiTheme="minorHAnsi" w:hAnsiTheme="minorHAnsi" w:cstheme="minorHAnsi"/>
          <w:b w:val="0"/>
          <w:sz w:val="24"/>
        </w:rPr>
        <w:t>que contemplam juntas menores que 3mm. </w:t>
      </w:r>
    </w:p>
    <w:p w14:paraId="5A0315C7" w14:textId="3DE37BB0" w:rsidR="00034CA4" w:rsidRPr="000A43A3" w:rsidRDefault="00931406" w:rsidP="00ED7834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Não recomendamos a aplicação de revestimentos não convencionais direto sobre a impermeabilização.</w:t>
      </w:r>
    </w:p>
    <w:p w14:paraId="36071BFE" w14:textId="2067D73B" w:rsidR="004258E1" w:rsidRDefault="00C4254D" w:rsidP="00ED7834">
      <w:pPr>
        <w:pStyle w:val="PargrafodaLista"/>
        <w:numPr>
          <w:ilvl w:val="0"/>
          <w:numId w:val="38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 w:hanging="425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Não recomendamos a aplicação d</w:t>
      </w:r>
      <w:r w:rsidR="00D61DEF" w:rsidRPr="000A43A3">
        <w:rPr>
          <w:rFonts w:asciiTheme="minorHAnsi" w:hAnsiTheme="minorHAnsi" w:cstheme="minorHAnsi"/>
          <w:b w:val="0"/>
          <w:sz w:val="24"/>
        </w:rPr>
        <w:t xml:space="preserve">o </w:t>
      </w:r>
      <w:r w:rsidR="008C2E1C" w:rsidRPr="000A43A3">
        <w:rPr>
          <w:rFonts w:asciiTheme="minorHAnsi" w:hAnsiTheme="minorHAnsi" w:cstheme="minorHAnsi"/>
          <w:bCs/>
          <w:i/>
          <w:iCs/>
          <w:sz w:val="24"/>
        </w:rPr>
        <w:t xml:space="preserve">VEDAX LASTIC EXTREME UV </w:t>
      </w:r>
      <w:r w:rsidRPr="000A43A3">
        <w:rPr>
          <w:rFonts w:asciiTheme="minorHAnsi" w:hAnsiTheme="minorHAnsi" w:cstheme="minorHAnsi"/>
          <w:b w:val="0"/>
          <w:sz w:val="24"/>
        </w:rPr>
        <w:t xml:space="preserve">em muros </w:t>
      </w:r>
      <w:r w:rsidR="00D61DEF" w:rsidRPr="000A43A3">
        <w:rPr>
          <w:rFonts w:asciiTheme="minorHAnsi" w:hAnsiTheme="minorHAnsi" w:cstheme="minorHAnsi"/>
          <w:b w:val="0"/>
          <w:sz w:val="24"/>
        </w:rPr>
        <w:t>e fachadas.</w:t>
      </w:r>
    </w:p>
    <w:p w14:paraId="3D16CBA5" w14:textId="77777777" w:rsidR="000A43A3" w:rsidRPr="000A43A3" w:rsidRDefault="000A43A3" w:rsidP="000A43A3">
      <w:pPr>
        <w:pStyle w:val="PargrafodaList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284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28754A24" w14:textId="75D5EB31" w:rsidR="00034CA4" w:rsidRPr="000A43A3" w:rsidRDefault="00931406" w:rsidP="00D64FE3">
      <w:pPr>
        <w:pStyle w:val="NormalWeb"/>
        <w:spacing w:before="75" w:after="150" w:line="260" w:lineRule="exact"/>
        <w:ind w:right="-852" w:hanging="709"/>
        <w:rPr>
          <w:rFonts w:asciiTheme="minorHAnsi" w:hAnsiTheme="minorHAnsi" w:cstheme="minorHAnsi"/>
        </w:rPr>
      </w:pPr>
      <w:r w:rsidRPr="000A43A3">
        <w:rPr>
          <w:rFonts w:asciiTheme="minorHAnsi" w:hAnsiTheme="minorHAnsi" w:cstheme="minorHAnsi"/>
          <w:b/>
          <w:bCs/>
        </w:rPr>
        <w:lastRenderedPageBreak/>
        <w:t>CARACTERÍSTICAS TÉCNICAS:</w:t>
      </w:r>
    </w:p>
    <w:tbl>
      <w:tblPr>
        <w:tblStyle w:val="TabeladeGrade4-nfase3"/>
        <w:tblW w:w="988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962"/>
        <w:gridCol w:w="2653"/>
        <w:gridCol w:w="2268"/>
      </w:tblGrid>
      <w:tr w:rsidR="000A43A3" w:rsidRPr="000A43A3" w14:paraId="4F0AEF2D" w14:textId="77777777" w:rsidTr="000A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36AA0006" w14:textId="7177FD1C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rPr>
                <w:rFonts w:asciiTheme="minorHAnsi" w:hAnsiTheme="minorHAnsi" w:cstheme="minorHAnsi"/>
                <w:color w:val="auto"/>
              </w:rPr>
            </w:pPr>
            <w:r w:rsidRPr="000A43A3">
              <w:rPr>
                <w:rFonts w:asciiTheme="minorHAnsi" w:hAnsiTheme="minorHAnsi" w:cstheme="minorHAnsi"/>
                <w:color w:val="auto"/>
              </w:rPr>
              <w:t>CARACTERÍSTICAS</w:t>
            </w:r>
          </w:p>
        </w:tc>
        <w:tc>
          <w:tcPr>
            <w:tcW w:w="2653" w:type="dxa"/>
            <w:hideMark/>
          </w:tcPr>
          <w:p w14:paraId="32CFC1D1" w14:textId="6AF943E6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 w:rsidRPr="000A43A3">
              <w:rPr>
                <w:rFonts w:asciiTheme="minorHAnsi" w:hAnsiTheme="minorHAnsi" w:cstheme="minorHAnsi"/>
                <w:color w:val="auto"/>
              </w:rPr>
              <w:t>COMPONENTE A</w:t>
            </w:r>
          </w:p>
        </w:tc>
        <w:tc>
          <w:tcPr>
            <w:tcW w:w="2268" w:type="dxa"/>
            <w:hideMark/>
          </w:tcPr>
          <w:p w14:paraId="674B4E62" w14:textId="031195EC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color w:val="auto"/>
              </w:rPr>
            </w:pPr>
            <w:r w:rsidRPr="000A43A3">
              <w:rPr>
                <w:rFonts w:asciiTheme="minorHAnsi" w:hAnsiTheme="minorHAnsi" w:cstheme="minorHAnsi"/>
                <w:color w:val="auto"/>
              </w:rPr>
              <w:t>COMPONENTE B</w:t>
            </w:r>
          </w:p>
        </w:tc>
      </w:tr>
      <w:tr w:rsidR="000A43A3" w:rsidRPr="000A43A3" w14:paraId="36AEBC50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71866890" w14:textId="3B266CEB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Aspecto</w:t>
            </w:r>
          </w:p>
        </w:tc>
        <w:tc>
          <w:tcPr>
            <w:tcW w:w="2653" w:type="dxa"/>
            <w:hideMark/>
          </w:tcPr>
          <w:p w14:paraId="4C6646A3" w14:textId="01371F73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Líquido</w:t>
            </w:r>
          </w:p>
        </w:tc>
        <w:tc>
          <w:tcPr>
            <w:tcW w:w="2268" w:type="dxa"/>
            <w:hideMark/>
          </w:tcPr>
          <w:p w14:paraId="0AB0AB77" w14:textId="2B72D21E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Pó</w:t>
            </w:r>
          </w:p>
        </w:tc>
      </w:tr>
      <w:tr w:rsidR="000A43A3" w:rsidRPr="000A43A3" w14:paraId="724C66F0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687B18DC" w14:textId="1335A428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Cor</w:t>
            </w:r>
          </w:p>
        </w:tc>
        <w:tc>
          <w:tcPr>
            <w:tcW w:w="2653" w:type="dxa"/>
            <w:hideMark/>
          </w:tcPr>
          <w:p w14:paraId="55759AEB" w14:textId="4172D80A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Branca</w:t>
            </w:r>
          </w:p>
        </w:tc>
        <w:tc>
          <w:tcPr>
            <w:tcW w:w="2268" w:type="dxa"/>
            <w:hideMark/>
          </w:tcPr>
          <w:p w14:paraId="1BC511E6" w14:textId="6334F763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Cinza</w:t>
            </w:r>
          </w:p>
        </w:tc>
      </w:tr>
      <w:tr w:rsidR="000A43A3" w:rsidRPr="000A43A3" w14:paraId="355E6C0E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781602D7" w14:textId="5D4F7704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Aspecto da mistura (</w:t>
            </w:r>
            <w:proofErr w:type="spellStart"/>
            <w:r w:rsidRPr="000A43A3">
              <w:rPr>
                <w:rFonts w:asciiTheme="minorHAnsi" w:hAnsiTheme="minorHAnsi" w:cstheme="minorHAnsi"/>
                <w:b w:val="0"/>
                <w:bCs w:val="0"/>
              </w:rPr>
              <w:t>a+b</w:t>
            </w:r>
            <w:proofErr w:type="spellEnd"/>
            <w:r w:rsidRPr="000A43A3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4921" w:type="dxa"/>
            <w:gridSpan w:val="2"/>
            <w:hideMark/>
          </w:tcPr>
          <w:p w14:paraId="7F77E378" w14:textId="289975E7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Líquido viscoso cinza</w:t>
            </w:r>
          </w:p>
        </w:tc>
      </w:tr>
      <w:tr w:rsidR="000A43A3" w:rsidRPr="000A43A3" w14:paraId="1E4B113B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02641980" w14:textId="6CDEFB69" w:rsidR="00034CA4" w:rsidRPr="000A43A3" w:rsidRDefault="000E3FC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ENSAIOS</w:t>
            </w:r>
          </w:p>
        </w:tc>
        <w:tc>
          <w:tcPr>
            <w:tcW w:w="4921" w:type="dxa"/>
            <w:gridSpan w:val="2"/>
            <w:hideMark/>
          </w:tcPr>
          <w:p w14:paraId="5532F0C1" w14:textId="148D2CD8" w:rsidR="00034CA4" w:rsidRPr="000A43A3" w:rsidRDefault="000E3FC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0A43A3">
              <w:rPr>
                <w:rFonts w:asciiTheme="minorHAnsi" w:hAnsiTheme="minorHAnsi" w:cstheme="minorHAnsi"/>
                <w:b/>
                <w:bCs/>
              </w:rPr>
              <w:t>RESULTADOS</w:t>
            </w:r>
          </w:p>
        </w:tc>
      </w:tr>
      <w:tr w:rsidR="000A43A3" w:rsidRPr="000A43A3" w14:paraId="14D9AF9C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40E0CB3E" w14:textId="4963A55E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Temperatura min/máx. De aplicação</w:t>
            </w:r>
          </w:p>
        </w:tc>
        <w:tc>
          <w:tcPr>
            <w:tcW w:w="4921" w:type="dxa"/>
            <w:gridSpan w:val="2"/>
            <w:hideMark/>
          </w:tcPr>
          <w:p w14:paraId="0AE1D5F4" w14:textId="793B33C7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10°</w:t>
            </w:r>
            <w:r w:rsidR="000E3FC6" w:rsidRPr="000A43A3">
              <w:rPr>
                <w:rFonts w:asciiTheme="minorHAnsi" w:hAnsiTheme="minorHAnsi" w:cstheme="minorHAnsi"/>
              </w:rPr>
              <w:t>C</w:t>
            </w:r>
            <w:r w:rsidRPr="000A43A3">
              <w:rPr>
                <w:rFonts w:asciiTheme="minorHAnsi" w:hAnsiTheme="minorHAnsi" w:cstheme="minorHAnsi"/>
              </w:rPr>
              <w:t xml:space="preserve"> a 35°</w:t>
            </w:r>
            <w:r w:rsidR="000E3FC6" w:rsidRPr="000A43A3">
              <w:rPr>
                <w:rFonts w:asciiTheme="minorHAnsi" w:hAnsiTheme="minorHAnsi" w:cstheme="minorHAnsi"/>
              </w:rPr>
              <w:t>C</w:t>
            </w:r>
          </w:p>
        </w:tc>
      </w:tr>
      <w:tr w:rsidR="000A43A3" w:rsidRPr="000A43A3" w14:paraId="14E2C1A7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7E32AF76" w14:textId="40FE5F00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Período mínimo entre demãos</w:t>
            </w:r>
          </w:p>
        </w:tc>
        <w:tc>
          <w:tcPr>
            <w:tcW w:w="4921" w:type="dxa"/>
            <w:gridSpan w:val="2"/>
            <w:hideMark/>
          </w:tcPr>
          <w:p w14:paraId="7982401E" w14:textId="51461D29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2 a 4 horas</w:t>
            </w:r>
          </w:p>
        </w:tc>
      </w:tr>
      <w:tr w:rsidR="000A43A3" w:rsidRPr="000A43A3" w14:paraId="7CBE57E4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Merge w:val="restart"/>
            <w:vAlign w:val="center"/>
            <w:hideMark/>
          </w:tcPr>
          <w:p w14:paraId="5A2BD5CB" w14:textId="0D56855B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Tempo de cura total</w:t>
            </w:r>
          </w:p>
        </w:tc>
        <w:tc>
          <w:tcPr>
            <w:tcW w:w="4921" w:type="dxa"/>
            <w:gridSpan w:val="2"/>
            <w:hideMark/>
          </w:tcPr>
          <w:p w14:paraId="5EB5BA71" w14:textId="5B5974A2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5 dias</w:t>
            </w:r>
          </w:p>
        </w:tc>
      </w:tr>
      <w:tr w:rsidR="000A43A3" w:rsidRPr="000A43A3" w14:paraId="12EC59B0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vMerge/>
            <w:hideMark/>
          </w:tcPr>
          <w:p w14:paraId="2D3EB3AD" w14:textId="77777777" w:rsidR="00034CA4" w:rsidRPr="000A43A3" w:rsidRDefault="00034CA4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4921" w:type="dxa"/>
            <w:gridSpan w:val="2"/>
            <w:hideMark/>
          </w:tcPr>
          <w:p w14:paraId="597FB269" w14:textId="7295AD6B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Ambientes fechados 7 dias</w:t>
            </w:r>
          </w:p>
        </w:tc>
      </w:tr>
      <w:tr w:rsidR="000A43A3" w:rsidRPr="000A43A3" w14:paraId="3EBAD112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10396BDD" w14:textId="4E6C4D71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Tempo de utilização da mistura (</w:t>
            </w:r>
            <w:proofErr w:type="spellStart"/>
            <w:r w:rsidRPr="000A43A3">
              <w:rPr>
                <w:rFonts w:asciiTheme="minorHAnsi" w:hAnsiTheme="minorHAnsi" w:cstheme="minorHAnsi"/>
                <w:b w:val="0"/>
                <w:bCs w:val="0"/>
              </w:rPr>
              <w:t>a+b</w:t>
            </w:r>
            <w:proofErr w:type="spellEnd"/>
            <w:r w:rsidRPr="000A43A3">
              <w:rPr>
                <w:rFonts w:asciiTheme="minorHAnsi" w:hAnsiTheme="minorHAnsi" w:cstheme="minorHAnsi"/>
                <w:b w:val="0"/>
                <w:bCs w:val="0"/>
              </w:rPr>
              <w:t>)</w:t>
            </w:r>
          </w:p>
        </w:tc>
        <w:tc>
          <w:tcPr>
            <w:tcW w:w="4921" w:type="dxa"/>
            <w:gridSpan w:val="2"/>
            <w:hideMark/>
          </w:tcPr>
          <w:p w14:paraId="05EBB63C" w14:textId="734FFE9F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2 horas</w:t>
            </w:r>
          </w:p>
        </w:tc>
      </w:tr>
      <w:tr w:rsidR="000A43A3" w:rsidRPr="000A43A3" w14:paraId="6F9B7CD5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1FF37F00" w14:textId="5E4F79F1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Estanqueidade a pressão positiva</w:t>
            </w:r>
          </w:p>
        </w:tc>
        <w:tc>
          <w:tcPr>
            <w:tcW w:w="4921" w:type="dxa"/>
            <w:gridSpan w:val="2"/>
            <w:hideMark/>
          </w:tcPr>
          <w:p w14:paraId="5B5BE636" w14:textId="6FF67747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0,</w:t>
            </w:r>
            <w:r w:rsidR="00856A6C" w:rsidRPr="000A43A3">
              <w:rPr>
                <w:rFonts w:asciiTheme="minorHAnsi" w:hAnsiTheme="minorHAnsi" w:cstheme="minorHAnsi"/>
              </w:rPr>
              <w:t xml:space="preserve">8 </w:t>
            </w:r>
            <w:r w:rsidR="000E3FC6" w:rsidRPr="000A43A3">
              <w:rPr>
                <w:rFonts w:asciiTheme="minorHAnsi" w:hAnsiTheme="minorHAnsi" w:cstheme="minorHAnsi"/>
              </w:rPr>
              <w:t>MPa</w:t>
            </w:r>
          </w:p>
        </w:tc>
      </w:tr>
      <w:tr w:rsidR="000A43A3" w:rsidRPr="000A43A3" w14:paraId="168D9566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</w:tcPr>
          <w:p w14:paraId="355180A6" w14:textId="0CEDC4C2" w:rsidR="00856A6C" w:rsidRPr="000A43A3" w:rsidRDefault="00856A6C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 xml:space="preserve">Estanqueidade a pressão negativa </w:t>
            </w:r>
          </w:p>
        </w:tc>
        <w:tc>
          <w:tcPr>
            <w:tcW w:w="4921" w:type="dxa"/>
            <w:gridSpan w:val="2"/>
          </w:tcPr>
          <w:p w14:paraId="12C123F8" w14:textId="2A50F01A" w:rsidR="00856A6C" w:rsidRPr="000A43A3" w:rsidRDefault="00856A6C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0,10 MPa</w:t>
            </w:r>
          </w:p>
        </w:tc>
      </w:tr>
      <w:tr w:rsidR="000A43A3" w:rsidRPr="000A43A3" w14:paraId="7AC85B99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75F86831" w14:textId="356087B3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ENSAIOS</w:t>
            </w:r>
          </w:p>
        </w:tc>
        <w:tc>
          <w:tcPr>
            <w:tcW w:w="2653" w:type="dxa"/>
            <w:hideMark/>
          </w:tcPr>
          <w:p w14:paraId="55C20ACC" w14:textId="3EF10FB6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0A43A3">
              <w:rPr>
                <w:rFonts w:asciiTheme="minorHAnsi" w:hAnsiTheme="minorHAnsi" w:cstheme="minorHAnsi"/>
                <w:b/>
                <w:bCs/>
              </w:rPr>
              <w:t>RESULTADOS</w:t>
            </w:r>
          </w:p>
        </w:tc>
        <w:tc>
          <w:tcPr>
            <w:tcW w:w="2268" w:type="dxa"/>
            <w:hideMark/>
          </w:tcPr>
          <w:p w14:paraId="10251CA3" w14:textId="030CA34A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</w:rPr>
            </w:pPr>
            <w:r w:rsidRPr="000A43A3">
              <w:rPr>
                <w:rFonts w:asciiTheme="minorHAnsi" w:hAnsiTheme="minorHAnsi" w:cstheme="minorHAnsi"/>
                <w:b/>
                <w:bCs/>
              </w:rPr>
              <w:t>NORMAS</w:t>
            </w:r>
          </w:p>
        </w:tc>
      </w:tr>
      <w:tr w:rsidR="000A43A3" w:rsidRPr="000A43A3" w14:paraId="10A6D665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736EFA3C" w14:textId="45CF63E6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Resistência à aderência no concreto - mínimo</w:t>
            </w:r>
          </w:p>
        </w:tc>
        <w:tc>
          <w:tcPr>
            <w:tcW w:w="2653" w:type="dxa"/>
            <w:hideMark/>
          </w:tcPr>
          <w:p w14:paraId="0382C12B" w14:textId="72C3C60E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Mínimo 0,3</w:t>
            </w:r>
            <w:r w:rsidR="000E3FC6" w:rsidRPr="000A43A3">
              <w:rPr>
                <w:rFonts w:asciiTheme="minorHAnsi" w:hAnsiTheme="minorHAnsi" w:cstheme="minorHAnsi"/>
              </w:rPr>
              <w:t>MPa</w:t>
            </w:r>
          </w:p>
        </w:tc>
        <w:tc>
          <w:tcPr>
            <w:tcW w:w="2268" w:type="dxa"/>
            <w:hideMark/>
          </w:tcPr>
          <w:p w14:paraId="4A393B5A" w14:textId="0916A639" w:rsidR="00034CA4" w:rsidRPr="000A43A3" w:rsidRDefault="000E3FC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NBR</w:t>
            </w:r>
            <w:r w:rsidR="00931406" w:rsidRPr="000A43A3">
              <w:rPr>
                <w:rFonts w:asciiTheme="minorHAnsi" w:hAnsiTheme="minorHAnsi" w:cstheme="minorHAnsi"/>
              </w:rPr>
              <w:t xml:space="preserve"> 13528</w:t>
            </w:r>
          </w:p>
        </w:tc>
      </w:tr>
      <w:tr w:rsidR="000A43A3" w:rsidRPr="000A43A3" w14:paraId="72F8BC4F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62" w:type="dxa"/>
            <w:hideMark/>
          </w:tcPr>
          <w:p w14:paraId="6B7BAD57" w14:textId="5E39FA9E" w:rsidR="00034CA4" w:rsidRPr="000A43A3" w:rsidRDefault="00931406" w:rsidP="00BF488B">
            <w:pPr>
              <w:pStyle w:val="NormalWeb"/>
              <w:spacing w:before="75" w:after="150" w:line="260" w:lineRule="exact"/>
              <w:ind w:left="-818" w:right="-852"/>
              <w:jc w:val="center"/>
              <w:rPr>
                <w:rFonts w:asciiTheme="minorHAnsi" w:hAnsiTheme="minorHAnsi" w:cstheme="minorHAnsi"/>
                <w:b w:val="0"/>
                <w:bCs w:val="0"/>
              </w:rPr>
            </w:pPr>
            <w:r w:rsidRPr="000A43A3">
              <w:rPr>
                <w:rFonts w:asciiTheme="minorHAnsi" w:hAnsiTheme="minorHAnsi" w:cstheme="minorHAnsi"/>
                <w:b w:val="0"/>
                <w:bCs w:val="0"/>
              </w:rPr>
              <w:t>Resistência à aderência em alvenaria - mínimo</w:t>
            </w:r>
          </w:p>
        </w:tc>
        <w:tc>
          <w:tcPr>
            <w:tcW w:w="2653" w:type="dxa"/>
            <w:hideMark/>
          </w:tcPr>
          <w:p w14:paraId="02B5DBD8" w14:textId="0985F2E4" w:rsidR="00034CA4" w:rsidRPr="000A43A3" w:rsidRDefault="0093140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Mínimo 0,3</w:t>
            </w:r>
            <w:r w:rsidR="000E3FC6" w:rsidRPr="000A43A3">
              <w:rPr>
                <w:rFonts w:asciiTheme="minorHAnsi" w:hAnsiTheme="minorHAnsi" w:cstheme="minorHAnsi"/>
              </w:rPr>
              <w:t>MPa</w:t>
            </w:r>
          </w:p>
        </w:tc>
        <w:tc>
          <w:tcPr>
            <w:tcW w:w="2268" w:type="dxa"/>
            <w:hideMark/>
          </w:tcPr>
          <w:p w14:paraId="15BF9D0D" w14:textId="5060E135" w:rsidR="00034CA4" w:rsidRPr="000A43A3" w:rsidRDefault="000E3FC6" w:rsidP="00BF488B">
            <w:pPr>
              <w:pStyle w:val="NormalWeb"/>
              <w:spacing w:before="75" w:after="150"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</w:rPr>
            </w:pPr>
            <w:r w:rsidRPr="000A43A3">
              <w:rPr>
                <w:rFonts w:asciiTheme="minorHAnsi" w:hAnsiTheme="minorHAnsi" w:cstheme="minorHAnsi"/>
              </w:rPr>
              <w:t>NBR</w:t>
            </w:r>
            <w:r w:rsidR="00931406" w:rsidRPr="000A43A3">
              <w:rPr>
                <w:rFonts w:asciiTheme="minorHAnsi" w:hAnsiTheme="minorHAnsi" w:cstheme="minorHAnsi"/>
              </w:rPr>
              <w:t xml:space="preserve"> 13528</w:t>
            </w:r>
          </w:p>
        </w:tc>
      </w:tr>
    </w:tbl>
    <w:p w14:paraId="7532667B" w14:textId="77777777" w:rsidR="00931406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</w:p>
    <w:p w14:paraId="266F10F1" w14:textId="112E0286" w:rsidR="00A752B8" w:rsidRPr="000A43A3" w:rsidRDefault="00FE3923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Cs/>
          <w:i/>
          <w:iCs/>
          <w:sz w:val="24"/>
        </w:rPr>
        <w:t>VEDAX LASTIC EXTREME UV</w:t>
      </w:r>
      <w:r w:rsidR="00931406" w:rsidRPr="000A43A3">
        <w:rPr>
          <w:rFonts w:asciiTheme="minorHAnsi" w:hAnsiTheme="minorHAnsi" w:cstheme="minorHAnsi"/>
          <w:b w:val="0"/>
          <w:sz w:val="24"/>
        </w:rPr>
        <w:t>, tem resistência mínima ao arranque de 0,3</w:t>
      </w:r>
      <w:r w:rsidR="000E3FC6" w:rsidRPr="000A43A3">
        <w:rPr>
          <w:rFonts w:asciiTheme="minorHAnsi" w:hAnsiTheme="minorHAnsi" w:cstheme="minorHAnsi"/>
          <w:b w:val="0"/>
          <w:sz w:val="24"/>
        </w:rPr>
        <w:t>MP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a, ensaiado de acordo com a norma </w:t>
      </w:r>
      <w:r w:rsidR="00630B69" w:rsidRPr="000A43A3">
        <w:rPr>
          <w:rFonts w:asciiTheme="minorHAnsi" w:hAnsiTheme="minorHAnsi" w:cstheme="minorHAnsi"/>
          <w:b w:val="0"/>
          <w:sz w:val="24"/>
        </w:rPr>
        <w:t>NBR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 13528. </w:t>
      </w:r>
    </w:p>
    <w:p w14:paraId="13CA49C8" w14:textId="77777777" w:rsidR="00630B69" w:rsidRPr="000A43A3" w:rsidRDefault="00630B69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7CB4F3B0" w14:textId="77777777" w:rsidR="00630B69" w:rsidRPr="000A43A3" w:rsidRDefault="00630B69" w:rsidP="00630B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NORMAS:</w:t>
      </w:r>
    </w:p>
    <w:p w14:paraId="6C4B3A05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ABNT NBR 15885:2010 - Membrana de Polímero acrílico com ou sem cimento, para impermeabilização.</w:t>
      </w:r>
    </w:p>
    <w:p w14:paraId="1CFDB5EC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ABNT NBR 10787 ;2011 - Concreto endurecido – Determinação da Penetração de água sob pressão.</w:t>
      </w:r>
    </w:p>
    <w:p w14:paraId="4C38EBFC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ABNT NBR 11905 - Argamassa polimérica industrializada para impermeabilização</w:t>
      </w:r>
    </w:p>
    <w:p w14:paraId="3EC206CD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ABNT NBR 9575 - Impermeabilização</w:t>
      </w:r>
      <w:r w:rsidRPr="000A43A3">
        <w:rPr>
          <w:rFonts w:asciiTheme="minorHAnsi" w:hAnsiTheme="minorHAnsi" w:cstheme="minorHAnsi"/>
          <w:b w:val="0"/>
          <w:iCs/>
          <w:sz w:val="24"/>
        </w:rPr>
        <w:t xml:space="preserve"> – Seleção e projeto.</w:t>
      </w:r>
    </w:p>
    <w:p w14:paraId="348BC1A9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ABNT NBR 9952 - </w:t>
      </w:r>
      <w:r w:rsidRPr="000A43A3">
        <w:rPr>
          <w:rFonts w:asciiTheme="minorHAnsi" w:hAnsiTheme="minorHAnsi" w:cstheme="minorHAnsi"/>
          <w:b w:val="0"/>
          <w:iCs/>
          <w:sz w:val="24"/>
        </w:rPr>
        <w:t>Manta asfáltica para impermeabilização.</w:t>
      </w:r>
    </w:p>
    <w:p w14:paraId="70914C67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ABNT NBR 10787- </w:t>
      </w:r>
      <w:r w:rsidRPr="000A43A3">
        <w:rPr>
          <w:rFonts w:asciiTheme="minorHAnsi" w:hAnsiTheme="minorHAnsi" w:cstheme="minorHAnsi"/>
          <w:b w:val="0"/>
          <w:iCs/>
          <w:sz w:val="24"/>
        </w:rPr>
        <w:t>Concreto endurecido – Determinação da penetração de água sob pressão –Método de ensaio.</w:t>
      </w:r>
    </w:p>
    <w:p w14:paraId="112D0DB9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ABNT NBR 12170 - </w:t>
      </w:r>
      <w:r w:rsidRPr="000A43A3">
        <w:rPr>
          <w:rFonts w:asciiTheme="minorHAnsi" w:hAnsiTheme="minorHAnsi" w:cstheme="minorHAnsi"/>
          <w:b w:val="0"/>
          <w:iCs/>
          <w:sz w:val="24"/>
        </w:rPr>
        <w:t>Potabilidade da água aplicável em sistema de impermeabilização</w:t>
      </w:r>
    </w:p>
    <w:p w14:paraId="087420E4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iCs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ABNT NBR 12171 - </w:t>
      </w:r>
      <w:r w:rsidRPr="000A43A3">
        <w:rPr>
          <w:rFonts w:asciiTheme="minorHAnsi" w:hAnsiTheme="minorHAnsi" w:cstheme="minorHAnsi"/>
          <w:b w:val="0"/>
          <w:iCs/>
          <w:sz w:val="24"/>
        </w:rPr>
        <w:t>Aderência aplicável em sistema de impermeabilização composto por cimento impermeabilizante e polímeros.</w:t>
      </w:r>
    </w:p>
    <w:p w14:paraId="6A1E8485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iCs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ASTM D 570 - </w:t>
      </w:r>
      <w:r w:rsidRPr="000A43A3">
        <w:rPr>
          <w:rFonts w:asciiTheme="minorHAnsi" w:hAnsiTheme="minorHAnsi" w:cstheme="minorHAnsi"/>
          <w:b w:val="0"/>
          <w:iCs/>
          <w:sz w:val="24"/>
        </w:rPr>
        <w:t xml:space="preserve">Standard </w:t>
      </w:r>
      <w:proofErr w:type="spellStart"/>
      <w:r w:rsidRPr="000A43A3">
        <w:rPr>
          <w:rFonts w:asciiTheme="minorHAnsi" w:hAnsiTheme="minorHAnsi" w:cstheme="minorHAnsi"/>
          <w:b w:val="0"/>
          <w:iCs/>
          <w:sz w:val="24"/>
        </w:rPr>
        <w:t>test</w:t>
      </w:r>
      <w:proofErr w:type="spellEnd"/>
      <w:r w:rsidRPr="000A43A3">
        <w:rPr>
          <w:rFonts w:asciiTheme="minorHAnsi" w:hAnsiTheme="minorHAnsi" w:cstheme="minorHAnsi"/>
          <w:b w:val="0"/>
          <w:iCs/>
          <w:sz w:val="24"/>
        </w:rPr>
        <w:t xml:space="preserve"> </w:t>
      </w:r>
      <w:proofErr w:type="spellStart"/>
      <w:r w:rsidRPr="000A43A3">
        <w:rPr>
          <w:rFonts w:asciiTheme="minorHAnsi" w:hAnsiTheme="minorHAnsi" w:cstheme="minorHAnsi"/>
          <w:b w:val="0"/>
          <w:iCs/>
          <w:sz w:val="24"/>
        </w:rPr>
        <w:t>method</w:t>
      </w:r>
      <w:proofErr w:type="spellEnd"/>
      <w:r w:rsidRPr="000A43A3">
        <w:rPr>
          <w:rFonts w:asciiTheme="minorHAnsi" w:hAnsiTheme="minorHAnsi" w:cstheme="minorHAnsi"/>
          <w:b w:val="0"/>
          <w:iCs/>
          <w:sz w:val="24"/>
        </w:rPr>
        <w:t xml:space="preserve"> for </w:t>
      </w:r>
      <w:proofErr w:type="spellStart"/>
      <w:r w:rsidRPr="000A43A3">
        <w:rPr>
          <w:rFonts w:asciiTheme="minorHAnsi" w:hAnsiTheme="minorHAnsi" w:cstheme="minorHAnsi"/>
          <w:b w:val="0"/>
          <w:iCs/>
          <w:sz w:val="24"/>
        </w:rPr>
        <w:t>water</w:t>
      </w:r>
      <w:proofErr w:type="spellEnd"/>
      <w:r w:rsidRPr="000A43A3">
        <w:rPr>
          <w:rFonts w:asciiTheme="minorHAnsi" w:hAnsiTheme="minorHAnsi" w:cstheme="minorHAnsi"/>
          <w:b w:val="0"/>
          <w:iCs/>
          <w:sz w:val="24"/>
        </w:rPr>
        <w:t xml:space="preserve"> </w:t>
      </w:r>
      <w:proofErr w:type="spellStart"/>
      <w:r w:rsidRPr="000A43A3">
        <w:rPr>
          <w:rFonts w:asciiTheme="minorHAnsi" w:hAnsiTheme="minorHAnsi" w:cstheme="minorHAnsi"/>
          <w:b w:val="0"/>
          <w:iCs/>
          <w:sz w:val="24"/>
        </w:rPr>
        <w:t>absorption</w:t>
      </w:r>
      <w:proofErr w:type="spellEnd"/>
      <w:r w:rsidRPr="000A43A3">
        <w:rPr>
          <w:rFonts w:asciiTheme="minorHAnsi" w:hAnsiTheme="minorHAnsi" w:cstheme="minorHAnsi"/>
          <w:b w:val="0"/>
          <w:iCs/>
          <w:sz w:val="24"/>
        </w:rPr>
        <w:t xml:space="preserve"> </w:t>
      </w:r>
      <w:proofErr w:type="spellStart"/>
      <w:r w:rsidRPr="000A43A3">
        <w:rPr>
          <w:rFonts w:asciiTheme="minorHAnsi" w:hAnsiTheme="minorHAnsi" w:cstheme="minorHAnsi"/>
          <w:b w:val="0"/>
          <w:iCs/>
          <w:sz w:val="24"/>
        </w:rPr>
        <w:t>of</w:t>
      </w:r>
      <w:proofErr w:type="spellEnd"/>
      <w:r w:rsidRPr="000A43A3">
        <w:rPr>
          <w:rFonts w:asciiTheme="minorHAnsi" w:hAnsiTheme="minorHAnsi" w:cstheme="minorHAnsi"/>
          <w:b w:val="0"/>
          <w:iCs/>
          <w:sz w:val="24"/>
        </w:rPr>
        <w:t xml:space="preserve"> </w:t>
      </w:r>
      <w:proofErr w:type="spellStart"/>
      <w:r w:rsidRPr="000A43A3">
        <w:rPr>
          <w:rFonts w:asciiTheme="minorHAnsi" w:hAnsiTheme="minorHAnsi" w:cstheme="minorHAnsi"/>
          <w:b w:val="0"/>
          <w:iCs/>
          <w:sz w:val="24"/>
        </w:rPr>
        <w:t>plastics</w:t>
      </w:r>
      <w:proofErr w:type="spellEnd"/>
      <w:r w:rsidRPr="000A43A3">
        <w:rPr>
          <w:rFonts w:asciiTheme="minorHAnsi" w:hAnsiTheme="minorHAnsi" w:cstheme="minorHAnsi"/>
          <w:b w:val="0"/>
          <w:iCs/>
          <w:sz w:val="24"/>
        </w:rPr>
        <w:t>.</w:t>
      </w:r>
    </w:p>
    <w:p w14:paraId="2FCEDD46" w14:textId="77777777" w:rsidR="000C64C2" w:rsidRPr="000A43A3" w:rsidRDefault="000C64C2" w:rsidP="000C64C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ABNT NBR 13528 - Argamassa para revestimento de paredes e tetos — Determinação da resistência potencial de aderência à tração.</w:t>
      </w:r>
    </w:p>
    <w:p w14:paraId="6B7BE781" w14:textId="77777777" w:rsidR="00596048" w:rsidRPr="000A43A3" w:rsidRDefault="00596048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0D3AC34A" w14:textId="4E2FD50B" w:rsidR="00D64FE3" w:rsidRDefault="000E3FC6" w:rsidP="00D64FE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CONSUMO</w:t>
      </w:r>
      <w:r w:rsidR="00124A1D" w:rsidRPr="000A43A3">
        <w:rPr>
          <w:rFonts w:asciiTheme="minorHAnsi" w:hAnsiTheme="minorHAnsi" w:cstheme="minorHAnsi"/>
          <w:bCs/>
          <w:sz w:val="24"/>
        </w:rPr>
        <w:t>/RENDIMENTO BALDE DE 18 KG</w:t>
      </w:r>
      <w:r w:rsidR="000A43A3">
        <w:rPr>
          <w:rFonts w:asciiTheme="minorHAnsi" w:hAnsiTheme="minorHAnsi" w:cstheme="minorHAnsi"/>
          <w:bCs/>
          <w:sz w:val="24"/>
        </w:rPr>
        <w:t>:</w:t>
      </w:r>
    </w:p>
    <w:p w14:paraId="37CF043F" w14:textId="77777777" w:rsidR="000A43A3" w:rsidRPr="000A43A3" w:rsidRDefault="000A43A3" w:rsidP="00D64FE3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tbl>
      <w:tblPr>
        <w:tblStyle w:val="TabeladeGrade4-nfase3"/>
        <w:tblW w:w="9923" w:type="dxa"/>
        <w:tblInd w:w="-714" w:type="dxa"/>
        <w:tblLook w:val="04A0" w:firstRow="1" w:lastRow="0" w:firstColumn="1" w:lastColumn="0" w:noHBand="0" w:noVBand="1"/>
      </w:tblPr>
      <w:tblGrid>
        <w:gridCol w:w="6466"/>
        <w:gridCol w:w="1756"/>
        <w:gridCol w:w="1701"/>
      </w:tblGrid>
      <w:tr w:rsidR="000A43A3" w:rsidRPr="000A43A3" w14:paraId="12B528AE" w14:textId="77777777" w:rsidTr="000A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2"/>
            <w:vAlign w:val="center"/>
            <w:hideMark/>
          </w:tcPr>
          <w:p w14:paraId="437F14C8" w14:textId="4968760E" w:rsidR="00034CA4" w:rsidRPr="000A43A3" w:rsidRDefault="00FE3923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-709" w:right="-852"/>
              <w:jc w:val="center"/>
              <w:rPr>
                <w:rFonts w:asciiTheme="minorHAnsi" w:hAnsiTheme="minorHAnsi" w:cstheme="minorHAnsi"/>
                <w:b/>
                <w:bCs w:val="0"/>
                <w:i/>
                <w:iCs/>
                <w:color w:val="auto"/>
                <w:sz w:val="24"/>
              </w:rPr>
            </w:pPr>
            <w:r w:rsidRPr="000A43A3">
              <w:rPr>
                <w:rFonts w:asciiTheme="minorHAnsi" w:hAnsiTheme="minorHAnsi" w:cstheme="minorHAnsi"/>
                <w:b/>
                <w:bCs w:val="0"/>
                <w:i/>
                <w:iCs/>
                <w:color w:val="auto"/>
                <w:sz w:val="24"/>
              </w:rPr>
              <w:t>VEDAX LASTIC EXTREME UV</w:t>
            </w:r>
          </w:p>
        </w:tc>
        <w:tc>
          <w:tcPr>
            <w:tcW w:w="1701" w:type="dxa"/>
            <w:vAlign w:val="center"/>
            <w:hideMark/>
          </w:tcPr>
          <w:p w14:paraId="7D4D1F42" w14:textId="1F4E7755" w:rsidR="00034CA4" w:rsidRPr="000A43A3" w:rsidRDefault="000E3FC6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-709" w:right="-85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  <w:r w:rsidRPr="000A43A3">
              <w:rPr>
                <w:rFonts w:asciiTheme="minorHAnsi" w:hAnsiTheme="minorHAnsi" w:cstheme="minorHAnsi"/>
                <w:b/>
                <w:color w:val="auto"/>
                <w:sz w:val="24"/>
              </w:rPr>
              <w:t>CONSUMO</w:t>
            </w:r>
          </w:p>
        </w:tc>
      </w:tr>
      <w:tr w:rsidR="000A43A3" w:rsidRPr="000A43A3" w14:paraId="07BAEBBA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2" w:type="dxa"/>
            <w:gridSpan w:val="2"/>
            <w:vAlign w:val="center"/>
            <w:hideMark/>
          </w:tcPr>
          <w:p w14:paraId="55A2D53A" w14:textId="3ED33B9E" w:rsidR="00034CA4" w:rsidRPr="000A43A3" w:rsidRDefault="00931406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right="-852"/>
              <w:rPr>
                <w:rFonts w:asciiTheme="minorHAnsi" w:hAnsiTheme="minorHAnsi" w:cstheme="minorHAnsi"/>
                <w:bCs w:val="0"/>
                <w:sz w:val="24"/>
              </w:rPr>
            </w:pPr>
            <w:r w:rsidRPr="000A43A3">
              <w:rPr>
                <w:rFonts w:asciiTheme="minorHAnsi" w:hAnsiTheme="minorHAnsi" w:cstheme="minorHAnsi"/>
                <w:bCs w:val="0"/>
                <w:sz w:val="24"/>
              </w:rPr>
              <w:t>Lajes</w:t>
            </w:r>
            <w:r w:rsidR="003630C6" w:rsidRPr="000A43A3">
              <w:rPr>
                <w:rFonts w:asciiTheme="minorHAnsi" w:hAnsiTheme="minorHAnsi" w:cstheme="minorHAnsi"/>
                <w:bCs w:val="0"/>
                <w:sz w:val="24"/>
              </w:rPr>
              <w:t xml:space="preserve"> expostas</w:t>
            </w:r>
            <w:r w:rsidR="00124A1D" w:rsidRPr="000A43A3">
              <w:rPr>
                <w:rFonts w:asciiTheme="minorHAnsi" w:hAnsiTheme="minorHAnsi" w:cstheme="minorHAnsi"/>
                <w:bCs w:val="0"/>
                <w:sz w:val="24"/>
              </w:rPr>
              <w:t>, sacadas e terraços</w:t>
            </w:r>
            <w:r w:rsidR="003630C6" w:rsidRPr="000A43A3">
              <w:rPr>
                <w:rFonts w:asciiTheme="minorHAnsi" w:hAnsiTheme="minorHAnsi" w:cstheme="minorHAnsi"/>
                <w:bCs w:val="0"/>
                <w:sz w:val="24"/>
              </w:rPr>
              <w:t xml:space="preserve"> com ou sem revestimentos.</w:t>
            </w:r>
            <w:r w:rsidR="00124A1D" w:rsidRPr="000A43A3">
              <w:rPr>
                <w:rFonts w:asciiTheme="minorHAnsi" w:hAnsiTheme="minorHAnsi" w:cstheme="minorHAnsi"/>
                <w:bCs w:val="0"/>
                <w:sz w:val="24"/>
              </w:rPr>
              <w:t xml:space="preserve">            entre</w:t>
            </w:r>
          </w:p>
        </w:tc>
        <w:tc>
          <w:tcPr>
            <w:tcW w:w="1701" w:type="dxa"/>
            <w:vAlign w:val="center"/>
            <w:hideMark/>
          </w:tcPr>
          <w:p w14:paraId="62DB077B" w14:textId="47FADBC6" w:rsidR="00034CA4" w:rsidRPr="000A43A3" w:rsidRDefault="00124A1D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-709" w:right="-85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24"/>
              </w:rPr>
            </w:pPr>
            <w:r w:rsidRPr="000A43A3">
              <w:rPr>
                <w:rFonts w:asciiTheme="minorHAnsi" w:hAnsiTheme="minorHAnsi" w:cstheme="minorHAnsi"/>
                <w:b w:val="0"/>
                <w:sz w:val="24"/>
              </w:rPr>
              <w:t xml:space="preserve">3,2 </w:t>
            </w:r>
            <w:r w:rsidR="000A43A3" w:rsidRPr="000A43A3">
              <w:rPr>
                <w:rFonts w:asciiTheme="minorHAnsi" w:hAnsiTheme="minorHAnsi" w:cstheme="minorHAnsi"/>
                <w:b w:val="0"/>
                <w:sz w:val="24"/>
              </w:rPr>
              <w:t>a</w:t>
            </w:r>
            <w:r w:rsidRPr="000A43A3">
              <w:rPr>
                <w:rFonts w:asciiTheme="minorHAnsi" w:hAnsiTheme="minorHAnsi" w:cstheme="minorHAnsi"/>
                <w:b w:val="0"/>
                <w:sz w:val="24"/>
              </w:rPr>
              <w:t xml:space="preserve"> 5 </w:t>
            </w:r>
            <w:r w:rsidR="00931406" w:rsidRPr="000A43A3">
              <w:rPr>
                <w:rFonts w:asciiTheme="minorHAnsi" w:hAnsiTheme="minorHAnsi" w:cstheme="minorHAnsi"/>
                <w:b w:val="0"/>
                <w:sz w:val="24"/>
              </w:rPr>
              <w:t>kg/m²</w:t>
            </w:r>
          </w:p>
        </w:tc>
      </w:tr>
      <w:tr w:rsidR="000A43A3" w:rsidRPr="000A43A3" w14:paraId="568DCEA5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6" w:type="dxa"/>
            <w:vAlign w:val="center"/>
            <w:hideMark/>
          </w:tcPr>
          <w:p w14:paraId="725A6250" w14:textId="76579717" w:rsidR="00511909" w:rsidRPr="000A43A3" w:rsidRDefault="00FE3923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-709" w:right="-852"/>
              <w:jc w:val="center"/>
              <w:rPr>
                <w:rFonts w:asciiTheme="minorHAnsi" w:hAnsiTheme="minorHAnsi" w:cstheme="minorHAnsi"/>
                <w:b/>
                <w:bCs w:val="0"/>
                <w:i/>
                <w:iCs/>
                <w:sz w:val="24"/>
              </w:rPr>
            </w:pPr>
            <w:r w:rsidRPr="000A43A3">
              <w:rPr>
                <w:rFonts w:asciiTheme="minorHAnsi" w:hAnsiTheme="minorHAnsi" w:cstheme="minorHAnsi"/>
                <w:b/>
                <w:bCs w:val="0"/>
                <w:i/>
                <w:iCs/>
                <w:sz w:val="24"/>
              </w:rPr>
              <w:t>VEDAX LASTIC EXTREME UV</w:t>
            </w:r>
          </w:p>
        </w:tc>
        <w:tc>
          <w:tcPr>
            <w:tcW w:w="1756" w:type="dxa"/>
            <w:vAlign w:val="center"/>
            <w:hideMark/>
          </w:tcPr>
          <w:p w14:paraId="107A81C3" w14:textId="39C30515" w:rsidR="00511909" w:rsidRPr="000A43A3" w:rsidRDefault="000E3FC6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right="-8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</w:rPr>
            </w:pPr>
            <w:r w:rsidRPr="000A43A3">
              <w:rPr>
                <w:rFonts w:asciiTheme="minorHAnsi" w:hAnsiTheme="minorHAnsi" w:cstheme="minorHAnsi"/>
                <w:bCs/>
                <w:sz w:val="24"/>
              </w:rPr>
              <w:t>EMBALAGEM</w:t>
            </w:r>
          </w:p>
        </w:tc>
        <w:tc>
          <w:tcPr>
            <w:tcW w:w="1701" w:type="dxa"/>
            <w:vAlign w:val="center"/>
            <w:hideMark/>
          </w:tcPr>
          <w:p w14:paraId="46D0E27E" w14:textId="6110EC52" w:rsidR="00511909" w:rsidRPr="000A43A3" w:rsidRDefault="000E3FC6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Cs/>
                <w:sz w:val="24"/>
              </w:rPr>
            </w:pPr>
            <w:r w:rsidRPr="000A43A3">
              <w:rPr>
                <w:rFonts w:asciiTheme="minorHAnsi" w:hAnsiTheme="minorHAnsi" w:cstheme="minorHAnsi"/>
                <w:bCs/>
                <w:sz w:val="24"/>
              </w:rPr>
              <w:t>RENDIMENTO*</w:t>
            </w:r>
          </w:p>
        </w:tc>
      </w:tr>
      <w:tr w:rsidR="000A43A3" w:rsidRPr="000A43A3" w14:paraId="105D35FD" w14:textId="77777777" w:rsidTr="000A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23" w:type="dxa"/>
            <w:gridSpan w:val="3"/>
            <w:vAlign w:val="center"/>
          </w:tcPr>
          <w:p w14:paraId="077AE2D8" w14:textId="1B6FBB00" w:rsidR="000E3FC6" w:rsidRPr="000A43A3" w:rsidRDefault="00D64FE3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-709" w:right="-852"/>
              <w:jc w:val="center"/>
              <w:rPr>
                <w:rFonts w:asciiTheme="minorHAnsi" w:hAnsiTheme="minorHAnsi" w:cstheme="minorHAnsi"/>
                <w:bCs w:val="0"/>
                <w:sz w:val="24"/>
              </w:rPr>
            </w:pPr>
            <w:r w:rsidRPr="000A43A3">
              <w:rPr>
                <w:rFonts w:asciiTheme="minorHAnsi" w:hAnsiTheme="minorHAnsi" w:cstheme="minorHAnsi"/>
                <w:b/>
                <w:sz w:val="24"/>
              </w:rPr>
              <w:t>RENDIMENTOS APROXIMADOS</w:t>
            </w:r>
          </w:p>
        </w:tc>
      </w:tr>
      <w:tr w:rsidR="000A43A3" w:rsidRPr="000A43A3" w14:paraId="2CF9BAD1" w14:textId="77777777" w:rsidTr="000A43A3">
        <w:trPr>
          <w:trHeight w:val="2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466" w:type="dxa"/>
            <w:vAlign w:val="center"/>
          </w:tcPr>
          <w:p w14:paraId="79E23002" w14:textId="6B564C75" w:rsidR="00511909" w:rsidRPr="000A43A3" w:rsidRDefault="008467DC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33" w:right="-852"/>
              <w:rPr>
                <w:rFonts w:asciiTheme="minorHAnsi" w:hAnsiTheme="minorHAnsi" w:cstheme="minorHAnsi"/>
                <w:bCs w:val="0"/>
                <w:sz w:val="24"/>
              </w:rPr>
            </w:pPr>
            <w:r w:rsidRPr="000A43A3">
              <w:rPr>
                <w:rFonts w:asciiTheme="minorHAnsi" w:hAnsiTheme="minorHAnsi" w:cstheme="minorHAnsi"/>
                <w:bCs w:val="0"/>
                <w:sz w:val="24"/>
              </w:rPr>
              <w:t>Áreas acima de 100 m²</w:t>
            </w:r>
          </w:p>
        </w:tc>
        <w:tc>
          <w:tcPr>
            <w:tcW w:w="1756" w:type="dxa"/>
            <w:vAlign w:val="center"/>
          </w:tcPr>
          <w:p w14:paraId="7558C71E" w14:textId="36DBC1A6" w:rsidR="00511909" w:rsidRPr="000A43A3" w:rsidRDefault="00124A1D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37" w:right="-852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24"/>
              </w:rPr>
            </w:pPr>
            <w:r w:rsidRPr="000A43A3">
              <w:rPr>
                <w:rFonts w:asciiTheme="minorHAnsi" w:hAnsiTheme="minorHAnsi" w:cstheme="minorHAnsi"/>
                <w:b w:val="0"/>
                <w:sz w:val="24"/>
              </w:rPr>
              <w:t xml:space="preserve">    entre</w:t>
            </w:r>
          </w:p>
        </w:tc>
        <w:tc>
          <w:tcPr>
            <w:tcW w:w="1701" w:type="dxa"/>
            <w:vAlign w:val="center"/>
          </w:tcPr>
          <w:p w14:paraId="69DBB69E" w14:textId="64928BA9" w:rsidR="00511909" w:rsidRPr="000A43A3" w:rsidRDefault="00124A1D" w:rsidP="00BF488B">
            <w:pPr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  <w:tab w:val="left" w:pos="10620"/>
                <w:tab w:val="left" w:pos="11328"/>
                <w:tab w:val="left" w:pos="12036"/>
                <w:tab w:val="left" w:pos="12744"/>
                <w:tab w:val="left" w:pos="13452"/>
                <w:tab w:val="left" w:pos="14160"/>
                <w:tab w:val="left" w:pos="14868"/>
                <w:tab w:val="left" w:pos="15576"/>
                <w:tab w:val="left" w:pos="16284"/>
                <w:tab w:val="left" w:pos="16992"/>
                <w:tab w:val="left" w:pos="17700"/>
                <w:tab w:val="left" w:pos="18408"/>
                <w:tab w:val="left" w:pos="19116"/>
                <w:tab w:val="left" w:pos="19824"/>
                <w:tab w:val="left" w:pos="20532"/>
                <w:tab w:val="left" w:pos="21240"/>
                <w:tab w:val="left" w:pos="21948"/>
                <w:tab w:val="left" w:pos="22656"/>
                <w:tab w:val="left" w:pos="23364"/>
                <w:tab w:val="left" w:pos="24072"/>
                <w:tab w:val="left" w:pos="24780"/>
                <w:tab w:val="left" w:pos="25488"/>
                <w:tab w:val="left" w:pos="26196"/>
                <w:tab w:val="left" w:pos="26904"/>
                <w:tab w:val="left" w:pos="27612"/>
                <w:tab w:val="left" w:pos="28320"/>
              </w:tabs>
              <w:autoSpaceDE w:val="0"/>
              <w:autoSpaceDN w:val="0"/>
              <w:adjustRightInd w:val="0"/>
              <w:spacing w:line="260" w:lineRule="exact"/>
              <w:ind w:left="-709" w:right="-85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sz w:val="24"/>
              </w:rPr>
            </w:pPr>
            <w:r w:rsidRPr="000A43A3">
              <w:rPr>
                <w:rFonts w:asciiTheme="minorHAnsi" w:hAnsiTheme="minorHAnsi" w:cstheme="minorHAnsi"/>
                <w:b w:val="0"/>
                <w:sz w:val="24"/>
              </w:rPr>
              <w:t xml:space="preserve">3,6 </w:t>
            </w:r>
            <w:r w:rsidR="000A43A3" w:rsidRPr="000A43A3">
              <w:rPr>
                <w:rFonts w:asciiTheme="minorHAnsi" w:hAnsiTheme="minorHAnsi" w:cstheme="minorHAnsi"/>
                <w:b w:val="0"/>
                <w:sz w:val="24"/>
              </w:rPr>
              <w:t>a</w:t>
            </w:r>
            <w:r w:rsidRPr="000A43A3">
              <w:rPr>
                <w:rFonts w:asciiTheme="minorHAnsi" w:hAnsiTheme="minorHAnsi" w:cstheme="minorHAnsi"/>
                <w:b w:val="0"/>
                <w:sz w:val="24"/>
              </w:rPr>
              <w:t xml:space="preserve"> 5,5 m²</w:t>
            </w:r>
          </w:p>
        </w:tc>
      </w:tr>
    </w:tbl>
    <w:p w14:paraId="6294FC10" w14:textId="77777777" w:rsidR="00596048" w:rsidRPr="000A43A3" w:rsidRDefault="00596048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0896E50E" w14:textId="6B85F61F" w:rsidR="00596048" w:rsidRPr="000A43A3" w:rsidRDefault="00630B69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caps/>
          <w:sz w:val="24"/>
        </w:rPr>
      </w:pPr>
      <w:bookmarkStart w:id="0" w:name="_Hlk142403896"/>
      <w:r w:rsidRPr="000A43A3">
        <w:rPr>
          <w:rFonts w:asciiTheme="minorHAnsi" w:hAnsiTheme="minorHAnsi" w:cstheme="minorHAnsi"/>
          <w:bCs/>
          <w:sz w:val="24"/>
        </w:rPr>
        <w:t>FORNECIMENTO E ARMAZENAGEM:</w:t>
      </w:r>
    </w:p>
    <w:p w14:paraId="1FDE0B80" w14:textId="2713D8C8" w:rsidR="00596048" w:rsidRPr="000A43A3" w:rsidRDefault="00FE3923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Cs/>
          <w:i/>
          <w:iCs/>
          <w:sz w:val="24"/>
        </w:rPr>
        <w:t xml:space="preserve">VEDAX LASTIC EXTREME UV </w:t>
      </w:r>
      <w:r w:rsidR="00931406" w:rsidRPr="000A43A3">
        <w:rPr>
          <w:rFonts w:asciiTheme="minorHAnsi" w:hAnsiTheme="minorHAnsi" w:cstheme="minorHAnsi"/>
          <w:b w:val="0"/>
          <w:sz w:val="24"/>
        </w:rPr>
        <w:t>é fornecido em</w:t>
      </w:r>
      <w:r w:rsidR="00D54A11" w:rsidRPr="000A43A3">
        <w:rPr>
          <w:rFonts w:asciiTheme="minorHAnsi" w:hAnsiTheme="minorHAnsi" w:cstheme="minorHAnsi"/>
          <w:b w:val="0"/>
          <w:sz w:val="24"/>
        </w:rPr>
        <w:t xml:space="preserve"> </w:t>
      </w:r>
      <w:r w:rsidR="00124A1D" w:rsidRPr="000A43A3">
        <w:rPr>
          <w:rFonts w:asciiTheme="minorHAnsi" w:hAnsiTheme="minorHAnsi" w:cstheme="minorHAnsi"/>
          <w:b w:val="0"/>
          <w:sz w:val="24"/>
        </w:rPr>
        <w:t>Balde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 </w:t>
      </w:r>
      <w:r w:rsidR="001D6432" w:rsidRPr="000A43A3">
        <w:rPr>
          <w:rFonts w:asciiTheme="minorHAnsi" w:hAnsiTheme="minorHAnsi" w:cstheme="minorHAnsi"/>
          <w:b w:val="0"/>
          <w:sz w:val="24"/>
        </w:rPr>
        <w:t>com</w:t>
      </w:r>
      <w:r w:rsidR="00931406" w:rsidRPr="000A43A3">
        <w:rPr>
          <w:rFonts w:asciiTheme="minorHAnsi" w:hAnsiTheme="minorHAnsi" w:cstheme="minorHAnsi"/>
          <w:b w:val="0"/>
          <w:sz w:val="24"/>
        </w:rPr>
        <w:t xml:space="preserve"> 18kg.</w:t>
      </w:r>
    </w:p>
    <w:p w14:paraId="6DA50E4A" w14:textId="5F5EA53F" w:rsidR="00630B69" w:rsidRPr="000A43A3" w:rsidRDefault="00931406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Mantendo-se em local seco e na embalagem original lacrada, sua validade é de 12 meses.</w:t>
      </w:r>
    </w:p>
    <w:p w14:paraId="70443D52" w14:textId="77777777" w:rsidR="00DF7A62" w:rsidRPr="000A43A3" w:rsidRDefault="00DF7A62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  <w:u w:val="single"/>
        </w:rPr>
      </w:pPr>
    </w:p>
    <w:p w14:paraId="533DC0E4" w14:textId="77777777" w:rsidR="00DF7A62" w:rsidRPr="000A43A3" w:rsidRDefault="00DF7A62" w:rsidP="00DF7A6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sz w:val="24"/>
        </w:rPr>
      </w:pPr>
      <w:r w:rsidRPr="000A43A3">
        <w:rPr>
          <w:rFonts w:asciiTheme="minorHAnsi" w:hAnsiTheme="minorHAnsi" w:cstheme="minorHAnsi"/>
          <w:sz w:val="24"/>
        </w:rPr>
        <w:t>COMPOSIÇÃO:</w:t>
      </w:r>
    </w:p>
    <w:p w14:paraId="031DC56C" w14:textId="391220CF" w:rsidR="00DF7A62" w:rsidRPr="000A43A3" w:rsidRDefault="00DF7A62" w:rsidP="00DF7A6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bCs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Componente A: Água, resina e aditivos.</w:t>
      </w:r>
    </w:p>
    <w:p w14:paraId="1EB2DBA0" w14:textId="12B3FC01" w:rsidR="00DF7A62" w:rsidRPr="000A43A3" w:rsidRDefault="00DF7A62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bCs/>
          <w:sz w:val="24"/>
        </w:rPr>
        <w:t>Componente B: Cimento, agregados</w:t>
      </w:r>
      <w:r w:rsidR="00DE4C89" w:rsidRPr="000A43A3">
        <w:rPr>
          <w:rFonts w:asciiTheme="minorHAnsi" w:hAnsiTheme="minorHAnsi" w:cstheme="minorHAnsi"/>
          <w:b w:val="0"/>
          <w:bCs/>
          <w:sz w:val="24"/>
        </w:rPr>
        <w:t xml:space="preserve"> aditivos e fibras.</w:t>
      </w:r>
    </w:p>
    <w:bookmarkEnd w:id="0"/>
    <w:p w14:paraId="7160F2E4" w14:textId="77777777" w:rsidR="00F27598" w:rsidRPr="000A43A3" w:rsidRDefault="00F27598" w:rsidP="00BF488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5B5FFDF2" w14:textId="24A6F519" w:rsidR="00630B69" w:rsidRPr="000A43A3" w:rsidRDefault="00630B69" w:rsidP="00630B6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autoSpaceDE w:val="0"/>
        <w:autoSpaceDN w:val="0"/>
        <w:adjustRightInd w:val="0"/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PRECAUÇÕES:</w:t>
      </w:r>
    </w:p>
    <w:p w14:paraId="7A182DE3" w14:textId="77777777" w:rsidR="00B1117A" w:rsidRPr="000A43A3" w:rsidRDefault="00B1117A" w:rsidP="00B1117A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As medidas de higiene e de segurança do trabalho e as indicações quanto ao fogo, limpeza e disposição de resíduos devem seguir as recomendações constantes na </w:t>
      </w:r>
      <w:r w:rsidRPr="000A43A3">
        <w:rPr>
          <w:rFonts w:asciiTheme="minorHAnsi" w:hAnsiTheme="minorHAnsi" w:cstheme="minorHAnsi"/>
          <w:bCs/>
          <w:sz w:val="24"/>
        </w:rPr>
        <w:t>FDS (FICHA DE DADOS DE SEGURANÇA)</w:t>
      </w:r>
      <w:r w:rsidRPr="000A43A3">
        <w:rPr>
          <w:rFonts w:asciiTheme="minorHAnsi" w:hAnsiTheme="minorHAnsi" w:cstheme="minorHAnsi"/>
          <w:b w:val="0"/>
          <w:sz w:val="24"/>
        </w:rPr>
        <w:t xml:space="preserve"> do produto.</w:t>
      </w:r>
    </w:p>
    <w:p w14:paraId="0CA54817" w14:textId="77777777" w:rsidR="00B1117A" w:rsidRPr="000A43A3" w:rsidRDefault="00B1117A" w:rsidP="00B1117A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p w14:paraId="3BCB601D" w14:textId="77777777" w:rsidR="00B1117A" w:rsidRPr="000A43A3" w:rsidRDefault="00B1117A" w:rsidP="00B1117A">
      <w:pPr>
        <w:spacing w:line="260" w:lineRule="exact"/>
        <w:ind w:left="-709" w:right="-852"/>
        <w:jc w:val="both"/>
        <w:rPr>
          <w:rFonts w:asciiTheme="minorHAnsi" w:hAnsiTheme="minorHAnsi" w:cstheme="minorHAnsi"/>
          <w:bCs/>
          <w:sz w:val="24"/>
        </w:rPr>
      </w:pPr>
      <w:r w:rsidRPr="000A43A3">
        <w:rPr>
          <w:rFonts w:asciiTheme="minorHAnsi" w:hAnsiTheme="minorHAnsi" w:cstheme="minorHAnsi"/>
          <w:bCs/>
          <w:sz w:val="24"/>
        </w:rPr>
        <w:t>IMPORTANTE:</w:t>
      </w:r>
    </w:p>
    <w:p w14:paraId="71E5FE6E" w14:textId="77777777" w:rsidR="00ED7834" w:rsidRPr="000A43A3" w:rsidRDefault="00ED7834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As informações contidas neste Boletim Técnico de Produto são fornecidas com base em nosso conhecimento, com o objetivo de auxiliar e orientar, e são oferecidas de boa fé.</w:t>
      </w:r>
    </w:p>
    <w:p w14:paraId="1F5EAA43" w14:textId="77777777" w:rsidR="00ED7834" w:rsidRPr="000A43A3" w:rsidRDefault="00ED7834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Reafirmamos que o desempenho do produto depende das condições de preparo da superfície, da aplicação e do armazenamento, fatores que não estão sob nossa responsabilidade.</w:t>
      </w:r>
    </w:p>
    <w:p w14:paraId="0DB6A030" w14:textId="77777777" w:rsidR="00ED7834" w:rsidRPr="000A43A3" w:rsidRDefault="00ED7834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O rendimento em obra pode variar de acordo com a técnica de aplicação, as condições da superfície e os equipamentos utilizados.</w:t>
      </w:r>
    </w:p>
    <w:p w14:paraId="322C0EBB" w14:textId="77777777" w:rsidR="00ED7834" w:rsidRPr="000A43A3" w:rsidRDefault="00ED7834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Portanto, não assumimos qualquer responsabilidade em relação ao rendimento ou desempenho do produto, resultante de uso inadequado.</w:t>
      </w:r>
    </w:p>
    <w:p w14:paraId="5F3DE5BD" w14:textId="77777777" w:rsidR="00ED7834" w:rsidRPr="000A43A3" w:rsidRDefault="00ED7834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Para mais informações, entre em contato com nosso departamento técnico pelo 0800 775.0025 ou sac@portalvedax.com.br.</w:t>
      </w:r>
    </w:p>
    <w:p w14:paraId="64A35A46" w14:textId="77777777" w:rsidR="00ED7834" w:rsidRPr="000A43A3" w:rsidRDefault="00ED7834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>Recomendamos que os usuários consultem sempre a versão mais atualizada deste boletim técnico, que será disponibilizada mediante solicitação.</w:t>
      </w:r>
    </w:p>
    <w:p w14:paraId="69CB2EBB" w14:textId="77777777" w:rsidR="00ED7834" w:rsidRPr="000A43A3" w:rsidRDefault="00ED7834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  <w:r w:rsidRPr="000A43A3">
        <w:rPr>
          <w:rFonts w:asciiTheme="minorHAnsi" w:hAnsiTheme="minorHAnsi" w:cstheme="minorHAnsi"/>
          <w:b w:val="0"/>
          <w:sz w:val="24"/>
        </w:rPr>
        <w:t xml:space="preserve">A </w:t>
      </w:r>
      <w:r w:rsidRPr="000A43A3">
        <w:rPr>
          <w:rFonts w:asciiTheme="minorHAnsi" w:hAnsiTheme="minorHAnsi" w:cstheme="minorHAnsi"/>
          <w:bCs/>
          <w:i/>
          <w:iCs/>
          <w:sz w:val="24"/>
        </w:rPr>
        <w:t>VEDAX IMPERMEABILIZANTES</w:t>
      </w:r>
      <w:r w:rsidRPr="000A43A3">
        <w:rPr>
          <w:rFonts w:asciiTheme="minorHAnsi" w:hAnsiTheme="minorHAnsi" w:cstheme="minorHAnsi"/>
          <w:b w:val="0"/>
          <w:sz w:val="24"/>
        </w:rPr>
        <w:t xml:space="preserve"> reserva-se o direito de alterar as especificações ou informações contidas neste boletim técnico sem aviso prévio.</w:t>
      </w:r>
    </w:p>
    <w:p w14:paraId="3FF7C3F0" w14:textId="2B97996F" w:rsidR="00804BE1" w:rsidRPr="000A43A3" w:rsidRDefault="00804BE1" w:rsidP="00ED7834">
      <w:pPr>
        <w:spacing w:line="260" w:lineRule="exact"/>
        <w:ind w:left="-709" w:right="-852"/>
        <w:jc w:val="both"/>
        <w:rPr>
          <w:rFonts w:asciiTheme="minorHAnsi" w:hAnsiTheme="minorHAnsi" w:cstheme="minorHAnsi"/>
          <w:b w:val="0"/>
          <w:sz w:val="24"/>
        </w:rPr>
      </w:pPr>
    </w:p>
    <w:sectPr w:rsidR="00804BE1" w:rsidRPr="000A43A3" w:rsidSect="0006665A">
      <w:headerReference w:type="even" r:id="rId8"/>
      <w:headerReference w:type="default" r:id="rId9"/>
      <w:headerReference w:type="first" r:id="rId10"/>
      <w:pgSz w:w="11906" w:h="16838"/>
      <w:pgMar w:top="1702" w:right="1701" w:bottom="212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4E4739" w14:textId="77777777" w:rsidR="00AD422E" w:rsidRDefault="00AD422E" w:rsidP="00AB160F">
      <w:r>
        <w:separator/>
      </w:r>
    </w:p>
  </w:endnote>
  <w:endnote w:type="continuationSeparator" w:id="0">
    <w:p w14:paraId="03FF94D1" w14:textId="77777777" w:rsidR="00AD422E" w:rsidRDefault="00AD422E" w:rsidP="00AB1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ira Sans Light">
    <w:altName w:val="Corbel"/>
    <w:charset w:val="00"/>
    <w:family w:val="swiss"/>
    <w:pitch w:val="variable"/>
    <w:sig w:usb0="600002FF" w:usb1="00000001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Medium">
    <w:altName w:val="Roboto Medium"/>
    <w:charset w:val="00"/>
    <w:family w:val="auto"/>
    <w:pitch w:val="variable"/>
    <w:sig w:usb0="E00002FF" w:usb1="5000205B" w:usb2="00000020" w:usb3="00000000" w:csb0="0000019F" w:csb1="00000000"/>
  </w:font>
  <w:font w:name="Poppins Medium">
    <w:charset w:val="00"/>
    <w:family w:val="auto"/>
    <w:pitch w:val="variable"/>
    <w:sig w:usb0="00008007" w:usb1="00000000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18FBD6" w14:textId="77777777" w:rsidR="00AD422E" w:rsidRDefault="00AD422E" w:rsidP="00AB160F">
      <w:r>
        <w:separator/>
      </w:r>
    </w:p>
  </w:footnote>
  <w:footnote w:type="continuationSeparator" w:id="0">
    <w:p w14:paraId="53A50171" w14:textId="77777777" w:rsidR="00AD422E" w:rsidRDefault="00AD422E" w:rsidP="00AB16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D658FE" w14:textId="77777777" w:rsidR="00AB160F" w:rsidRDefault="00AD422E">
    <w:pPr>
      <w:pStyle w:val="Cabealho"/>
    </w:pPr>
    <w:r>
      <w:rPr>
        <w:noProof/>
      </w:rPr>
      <w:pict w14:anchorId="6AEC17D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5514141" o:spid="_x0000_s2053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A4 - Papel Timbrado - CJI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3DFAF" w14:textId="1E8D58FF" w:rsidR="00AB160F" w:rsidRDefault="00B1117A">
    <w:pPr>
      <w:pStyle w:val="Cabealho"/>
    </w:pPr>
    <w:r>
      <w:rPr>
        <w:noProof/>
      </w:rPr>
      <w:drawing>
        <wp:anchor distT="0" distB="0" distL="114300" distR="114300" simplePos="0" relativeHeight="251672576" behindDoc="0" locked="0" layoutInCell="1" allowOverlap="1" wp14:anchorId="2F9BDF7E" wp14:editId="0C1D5605">
          <wp:simplePos x="0" y="0"/>
          <wp:positionH relativeFrom="column">
            <wp:posOffset>-443175</wp:posOffset>
          </wp:positionH>
          <wp:positionV relativeFrom="paragraph">
            <wp:posOffset>-241857</wp:posOffset>
          </wp:positionV>
          <wp:extent cx="1818640" cy="488315"/>
          <wp:effectExtent l="0" t="0" r="0" b="6985"/>
          <wp:wrapNone/>
          <wp:docPr id="32" name="Imagem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m 8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8495" b="33504"/>
                  <a:stretch/>
                </pic:blipFill>
                <pic:spPr bwMode="auto">
                  <a:xfrm>
                    <a:off x="0" y="0"/>
                    <a:ext cx="1818640" cy="4883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13CED" w:rsidRPr="00313CED">
      <w:rPr>
        <w:rFonts w:ascii="Arial" w:eastAsia="Times" w:hAnsi="Arial" w:cs="Arial"/>
        <w:b w:val="0"/>
        <w:i/>
        <w:noProof/>
        <w:sz w:val="24"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184D03CB" wp14:editId="7C05A43A">
              <wp:simplePos x="0" y="0"/>
              <wp:positionH relativeFrom="column">
                <wp:posOffset>-1059816</wp:posOffset>
              </wp:positionH>
              <wp:positionV relativeFrom="paragraph">
                <wp:posOffset>426886</wp:posOffset>
              </wp:positionV>
              <wp:extent cx="7544463" cy="0"/>
              <wp:effectExtent l="0" t="19050" r="37465" b="19050"/>
              <wp:wrapNone/>
              <wp:docPr id="9" name="Conector re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 flipV="1">
                        <a:off x="0" y="0"/>
                        <a:ext cx="7544463" cy="0"/>
                      </a:xfrm>
                      <a:prstGeom prst="line">
                        <a:avLst/>
                      </a:prstGeom>
                      <a:ln w="38100">
                        <a:solidFill>
                          <a:schemeClr val="tx1"/>
                        </a:solidFill>
                        <a:headEnd/>
                        <a:tailEnd/>
                      </a:ln>
                    </wps:spPr>
                    <wps:style>
                      <a:lnRef idx="3">
                        <a:schemeClr val="accent6"/>
                      </a:lnRef>
                      <a:fillRef idx="0">
                        <a:schemeClr val="accent6"/>
                      </a:fillRef>
                      <a:effectRef idx="2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 xmlns:oel="http://schemas.microsoft.com/office/2019/extlst">
          <w:pict>
            <v:line w14:anchorId="4EDDB576" id="Conector reto 9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83.45pt,33.6pt" to="510.6pt,3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" strokecolor="black [3213]" strokeweight="3pt">
              <v:stroke joinstyle="miter"/>
            </v:line>
          </w:pict>
        </mc:Fallback>
      </mc:AlternateContent>
    </w:r>
    <w:r w:rsidR="00610086"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7E5C58E4" wp14:editId="4F6A0EDA">
              <wp:simplePos x="0" y="0"/>
              <wp:positionH relativeFrom="column">
                <wp:posOffset>3904864</wp:posOffset>
              </wp:positionH>
              <wp:positionV relativeFrom="paragraph">
                <wp:posOffset>-250907</wp:posOffset>
              </wp:positionV>
              <wp:extent cx="2274570" cy="635635"/>
              <wp:effectExtent l="0" t="0" r="0" b="0"/>
              <wp:wrapSquare wrapText="bothSides"/>
              <wp:docPr id="11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74570" cy="6356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CB7DEEC" w14:textId="77777777" w:rsidR="00BC3CCC" w:rsidRPr="00EE0E7C" w:rsidRDefault="00BC3CCC" w:rsidP="00BC3CCC">
                          <w:pPr>
                            <w:jc w:val="right"/>
                            <w:rPr>
                              <w:rFonts w:ascii="Roboto Medium" w:hAnsi="Roboto Medium" w:cs="Poppins Medium"/>
                              <w:b w:val="0"/>
                              <w:bCs/>
                              <w:noProof/>
                              <w:sz w:val="24"/>
                              <w:szCs w:val="22"/>
                            </w:rPr>
                          </w:pPr>
                          <w:r w:rsidRPr="00EE0E7C">
                            <w:rPr>
                              <w:rFonts w:ascii="Roboto Medium" w:hAnsi="Roboto Medium" w:cs="Poppins Medium"/>
                              <w:b w:val="0"/>
                              <w:bCs/>
                              <w:noProof/>
                              <w:sz w:val="24"/>
                              <w:szCs w:val="22"/>
                            </w:rPr>
                            <w:t>BOLETIM TÉCNICO</w:t>
                          </w:r>
                        </w:p>
                        <w:p w14:paraId="24EFD6AF" w14:textId="0AE88918" w:rsidR="00BC3CCC" w:rsidRPr="00EE0E7C" w:rsidRDefault="00BC3CCC" w:rsidP="00BC3CCC">
                          <w:pPr>
                            <w:jc w:val="right"/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4"/>
                              <w:szCs w:val="12"/>
                            </w:rPr>
                          </w:pPr>
                          <w:r w:rsidRPr="00EE0E7C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4"/>
                              <w:szCs w:val="12"/>
                            </w:rPr>
                            <w:t>Revisão 0</w:t>
                          </w:r>
                          <w:r w:rsidR="00D166F4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4"/>
                              <w:szCs w:val="12"/>
                            </w:rPr>
                            <w:t>0</w:t>
                          </w:r>
                          <w:r w:rsidRPr="00EE0E7C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4"/>
                              <w:szCs w:val="12"/>
                            </w:rPr>
                            <w:t xml:space="preserve"> – </w:t>
                          </w:r>
                          <w:r w:rsidR="00D166F4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4"/>
                              <w:szCs w:val="12"/>
                            </w:rPr>
                            <w:t>0</w:t>
                          </w:r>
                          <w:r w:rsidR="00222F66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4"/>
                              <w:szCs w:val="12"/>
                            </w:rPr>
                            <w:t>2</w:t>
                          </w:r>
                          <w:r w:rsidR="00D166F4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4"/>
                              <w:szCs w:val="12"/>
                            </w:rPr>
                            <w:t>/12/2025</w:t>
                          </w:r>
                        </w:p>
                        <w:p w14:paraId="200BADF9" w14:textId="281EB2EE" w:rsidR="00BC3CCC" w:rsidRPr="00EE0E7C" w:rsidRDefault="00BC3CCC" w:rsidP="00BC3CCC">
                          <w:pPr>
                            <w:jc w:val="right"/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sz w:val="12"/>
                              <w:szCs w:val="10"/>
                            </w:rPr>
                          </w:pPr>
                          <w:r w:rsidRPr="00EE0E7C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2"/>
                              <w:szCs w:val="10"/>
                            </w:rPr>
                            <w:t>VEDAX</w:t>
                          </w:r>
                          <w:r w:rsidR="00D166F4">
                            <w:rPr>
                              <w:rFonts w:ascii="Roboto Medium" w:hAnsi="Roboto Medium" w:cs="Poppins Medium"/>
                              <w:b w:val="0"/>
                              <w:bCs/>
                              <w:i/>
                              <w:iCs/>
                              <w:noProof/>
                              <w:sz w:val="12"/>
                              <w:szCs w:val="10"/>
                            </w:rPr>
                            <w:t xml:space="preserve"> LASTIC EXTREME UV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shapetype w14:anchorId="7E5C58E4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07.45pt;margin-top:-19.75pt;width:179.1pt;height:50.0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" stroked="f">
              <v:textbox>
                <w:txbxContent>
                  <w:p w14:paraId="2CB7DEEC" w14:textId="77777777" w:rsidR="00BC3CCC" w:rsidRPr="00EE0E7C" w:rsidRDefault="00BC3CCC" w:rsidP="00BC3CCC">
                    <w:pPr>
                      <w:jc w:val="right"/>
                      <w:rPr>
                        <w:rFonts w:ascii="Roboto Medium" w:hAnsi="Roboto Medium" w:cs="Poppins Medium"/>
                        <w:b w:val="0"/>
                        <w:bCs/>
                        <w:noProof/>
                        <w:sz w:val="24"/>
                        <w:szCs w:val="22"/>
                      </w:rPr>
                    </w:pPr>
                    <w:r w:rsidRPr="00EE0E7C">
                      <w:rPr>
                        <w:rFonts w:ascii="Roboto Medium" w:hAnsi="Roboto Medium" w:cs="Poppins Medium"/>
                        <w:b w:val="0"/>
                        <w:bCs/>
                        <w:noProof/>
                        <w:sz w:val="24"/>
                        <w:szCs w:val="22"/>
                      </w:rPr>
                      <w:t>BOLETIM TÉCNICO</w:t>
                    </w:r>
                  </w:p>
                  <w:p w14:paraId="24EFD6AF" w14:textId="0AE88918" w:rsidR="00BC3CCC" w:rsidRPr="00EE0E7C" w:rsidRDefault="00BC3CCC" w:rsidP="00BC3CCC">
                    <w:pPr>
                      <w:jc w:val="right"/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4"/>
                        <w:szCs w:val="12"/>
                      </w:rPr>
                    </w:pPr>
                    <w:r w:rsidRPr="00EE0E7C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4"/>
                        <w:szCs w:val="12"/>
                      </w:rPr>
                      <w:t>Revisão 0</w:t>
                    </w:r>
                    <w:r w:rsidR="00D166F4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4"/>
                        <w:szCs w:val="12"/>
                      </w:rPr>
                      <w:t>0</w:t>
                    </w:r>
                    <w:r w:rsidRPr="00EE0E7C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4"/>
                        <w:szCs w:val="12"/>
                      </w:rPr>
                      <w:t xml:space="preserve"> – </w:t>
                    </w:r>
                    <w:r w:rsidR="00D166F4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4"/>
                        <w:szCs w:val="12"/>
                      </w:rPr>
                      <w:t>0</w:t>
                    </w:r>
                    <w:r w:rsidR="00222F66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4"/>
                        <w:szCs w:val="12"/>
                      </w:rPr>
                      <w:t>2</w:t>
                    </w:r>
                    <w:r w:rsidR="00D166F4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4"/>
                        <w:szCs w:val="12"/>
                      </w:rPr>
                      <w:t>/12/2025</w:t>
                    </w:r>
                  </w:p>
                  <w:p w14:paraId="200BADF9" w14:textId="281EB2EE" w:rsidR="00BC3CCC" w:rsidRPr="00EE0E7C" w:rsidRDefault="00BC3CCC" w:rsidP="00BC3CCC">
                    <w:pPr>
                      <w:jc w:val="right"/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sz w:val="12"/>
                        <w:szCs w:val="10"/>
                      </w:rPr>
                    </w:pPr>
                    <w:r w:rsidRPr="00EE0E7C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2"/>
                        <w:szCs w:val="10"/>
                      </w:rPr>
                      <w:t>VEDAX</w:t>
                    </w:r>
                    <w:r w:rsidR="00D166F4">
                      <w:rPr>
                        <w:rFonts w:ascii="Roboto Medium" w:hAnsi="Roboto Medium" w:cs="Poppins Medium"/>
                        <w:b w:val="0"/>
                        <w:bCs/>
                        <w:i/>
                        <w:iCs/>
                        <w:noProof/>
                        <w:sz w:val="12"/>
                        <w:szCs w:val="10"/>
                      </w:rPr>
                      <w:t xml:space="preserve"> LASTIC EXTREME UV  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10086">
      <w:rPr>
        <w:noProof/>
      </w:rPr>
      <w:drawing>
        <wp:anchor distT="0" distB="0" distL="114300" distR="114300" simplePos="0" relativeHeight="251657215" behindDoc="0" locked="0" layoutInCell="1" allowOverlap="1" wp14:anchorId="74EDAA2E" wp14:editId="63BF1D4E">
          <wp:simplePos x="0" y="0"/>
          <wp:positionH relativeFrom="column">
            <wp:posOffset>-1064369</wp:posOffset>
          </wp:positionH>
          <wp:positionV relativeFrom="paragraph">
            <wp:posOffset>-449580</wp:posOffset>
          </wp:positionV>
          <wp:extent cx="7549406" cy="10672554"/>
          <wp:effectExtent l="0" t="0" r="0" b="0"/>
          <wp:wrapNone/>
          <wp:docPr id="33" name="Imagem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9406" cy="1067255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FCB804" w14:textId="77777777" w:rsidR="00AB160F" w:rsidRDefault="00AD422E">
    <w:pPr>
      <w:pStyle w:val="Cabealho"/>
    </w:pPr>
    <w:r>
      <w:rPr>
        <w:noProof/>
      </w:rPr>
      <w:pict w14:anchorId="57BAF03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5514140" o:spid="_x0000_s2052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A4 - Papel Timbrado - CJI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4A2F76"/>
    <w:multiLevelType w:val="hybridMultilevel"/>
    <w:tmpl w:val="F5D8F75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FB583B"/>
    <w:multiLevelType w:val="hybridMultilevel"/>
    <w:tmpl w:val="25F2170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AB5FF7"/>
    <w:multiLevelType w:val="hybridMultilevel"/>
    <w:tmpl w:val="AA0C2D9A"/>
    <w:lvl w:ilvl="0" w:tplc="885A7122">
      <w:numFmt w:val="bullet"/>
      <w:lvlText w:val="•"/>
      <w:lvlJc w:val="left"/>
      <w:pPr>
        <w:ind w:left="720" w:hanging="360"/>
      </w:pPr>
      <w:rPr>
        <w:rFonts w:ascii="Fira Sans Light" w:eastAsia="Times New Roman" w:hAnsi="Fira Sans Light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E82C0E"/>
    <w:multiLevelType w:val="hybridMultilevel"/>
    <w:tmpl w:val="BA664D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256031"/>
    <w:multiLevelType w:val="hybridMultilevel"/>
    <w:tmpl w:val="C2000138"/>
    <w:lvl w:ilvl="0" w:tplc="DA2C4288">
      <w:start w:val="1"/>
      <w:numFmt w:val="decimal"/>
      <w:lvlText w:val="%1-"/>
      <w:lvlJc w:val="left"/>
      <w:pPr>
        <w:ind w:left="-34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1" w:hanging="360"/>
      </w:pPr>
    </w:lvl>
    <w:lvl w:ilvl="2" w:tplc="0416001B" w:tentative="1">
      <w:start w:val="1"/>
      <w:numFmt w:val="lowerRoman"/>
      <w:lvlText w:val="%3."/>
      <w:lvlJc w:val="right"/>
      <w:pPr>
        <w:ind w:left="1091" w:hanging="180"/>
      </w:pPr>
    </w:lvl>
    <w:lvl w:ilvl="3" w:tplc="0416000F" w:tentative="1">
      <w:start w:val="1"/>
      <w:numFmt w:val="decimal"/>
      <w:lvlText w:val="%4."/>
      <w:lvlJc w:val="left"/>
      <w:pPr>
        <w:ind w:left="1811" w:hanging="360"/>
      </w:pPr>
    </w:lvl>
    <w:lvl w:ilvl="4" w:tplc="04160019" w:tentative="1">
      <w:start w:val="1"/>
      <w:numFmt w:val="lowerLetter"/>
      <w:lvlText w:val="%5."/>
      <w:lvlJc w:val="left"/>
      <w:pPr>
        <w:ind w:left="2531" w:hanging="360"/>
      </w:pPr>
    </w:lvl>
    <w:lvl w:ilvl="5" w:tplc="0416001B" w:tentative="1">
      <w:start w:val="1"/>
      <w:numFmt w:val="lowerRoman"/>
      <w:lvlText w:val="%6."/>
      <w:lvlJc w:val="right"/>
      <w:pPr>
        <w:ind w:left="3251" w:hanging="180"/>
      </w:pPr>
    </w:lvl>
    <w:lvl w:ilvl="6" w:tplc="0416000F" w:tentative="1">
      <w:start w:val="1"/>
      <w:numFmt w:val="decimal"/>
      <w:lvlText w:val="%7."/>
      <w:lvlJc w:val="left"/>
      <w:pPr>
        <w:ind w:left="3971" w:hanging="360"/>
      </w:pPr>
    </w:lvl>
    <w:lvl w:ilvl="7" w:tplc="04160019" w:tentative="1">
      <w:start w:val="1"/>
      <w:numFmt w:val="lowerLetter"/>
      <w:lvlText w:val="%8."/>
      <w:lvlJc w:val="left"/>
      <w:pPr>
        <w:ind w:left="4691" w:hanging="360"/>
      </w:pPr>
    </w:lvl>
    <w:lvl w:ilvl="8" w:tplc="0416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5" w15:restartNumberingAfterBreak="0">
    <w:nsid w:val="0E910F47"/>
    <w:multiLevelType w:val="hybridMultilevel"/>
    <w:tmpl w:val="712283E0"/>
    <w:lvl w:ilvl="0" w:tplc="0416000F">
      <w:start w:val="1"/>
      <w:numFmt w:val="decimal"/>
      <w:lvlText w:val="%1."/>
      <w:lvlJc w:val="left"/>
      <w:pPr>
        <w:ind w:left="11" w:hanging="360"/>
      </w:pPr>
    </w:lvl>
    <w:lvl w:ilvl="1" w:tplc="04160019" w:tentative="1">
      <w:start w:val="1"/>
      <w:numFmt w:val="lowerLetter"/>
      <w:lvlText w:val="%2."/>
      <w:lvlJc w:val="left"/>
      <w:pPr>
        <w:ind w:left="731" w:hanging="360"/>
      </w:pPr>
    </w:lvl>
    <w:lvl w:ilvl="2" w:tplc="0416001B" w:tentative="1">
      <w:start w:val="1"/>
      <w:numFmt w:val="lowerRoman"/>
      <w:lvlText w:val="%3."/>
      <w:lvlJc w:val="right"/>
      <w:pPr>
        <w:ind w:left="1451" w:hanging="180"/>
      </w:pPr>
    </w:lvl>
    <w:lvl w:ilvl="3" w:tplc="0416000F" w:tentative="1">
      <w:start w:val="1"/>
      <w:numFmt w:val="decimal"/>
      <w:lvlText w:val="%4."/>
      <w:lvlJc w:val="left"/>
      <w:pPr>
        <w:ind w:left="2171" w:hanging="360"/>
      </w:pPr>
    </w:lvl>
    <w:lvl w:ilvl="4" w:tplc="04160019" w:tentative="1">
      <w:start w:val="1"/>
      <w:numFmt w:val="lowerLetter"/>
      <w:lvlText w:val="%5."/>
      <w:lvlJc w:val="left"/>
      <w:pPr>
        <w:ind w:left="2891" w:hanging="360"/>
      </w:pPr>
    </w:lvl>
    <w:lvl w:ilvl="5" w:tplc="0416001B" w:tentative="1">
      <w:start w:val="1"/>
      <w:numFmt w:val="lowerRoman"/>
      <w:lvlText w:val="%6."/>
      <w:lvlJc w:val="right"/>
      <w:pPr>
        <w:ind w:left="3611" w:hanging="180"/>
      </w:pPr>
    </w:lvl>
    <w:lvl w:ilvl="6" w:tplc="0416000F" w:tentative="1">
      <w:start w:val="1"/>
      <w:numFmt w:val="decimal"/>
      <w:lvlText w:val="%7."/>
      <w:lvlJc w:val="left"/>
      <w:pPr>
        <w:ind w:left="4331" w:hanging="360"/>
      </w:pPr>
    </w:lvl>
    <w:lvl w:ilvl="7" w:tplc="04160019" w:tentative="1">
      <w:start w:val="1"/>
      <w:numFmt w:val="lowerLetter"/>
      <w:lvlText w:val="%8."/>
      <w:lvlJc w:val="left"/>
      <w:pPr>
        <w:ind w:left="5051" w:hanging="360"/>
      </w:pPr>
    </w:lvl>
    <w:lvl w:ilvl="8" w:tplc="0416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0F6959C8"/>
    <w:multiLevelType w:val="hybridMultilevel"/>
    <w:tmpl w:val="224E75E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EE06D6"/>
    <w:multiLevelType w:val="hybridMultilevel"/>
    <w:tmpl w:val="DCB81EB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8767FD"/>
    <w:multiLevelType w:val="hybridMultilevel"/>
    <w:tmpl w:val="4AD89AB4"/>
    <w:lvl w:ilvl="0" w:tplc="885A7122">
      <w:numFmt w:val="bullet"/>
      <w:lvlText w:val="•"/>
      <w:lvlJc w:val="left"/>
      <w:pPr>
        <w:ind w:left="720" w:hanging="360"/>
      </w:pPr>
      <w:rPr>
        <w:rFonts w:ascii="Fira Sans Light" w:eastAsia="Times New Roman" w:hAnsi="Fira Sans Light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61768"/>
    <w:multiLevelType w:val="hybridMultilevel"/>
    <w:tmpl w:val="704CA9D6"/>
    <w:lvl w:ilvl="0" w:tplc="67BC09FE">
      <w:numFmt w:val="bullet"/>
      <w:lvlText w:val="•"/>
      <w:lvlJc w:val="left"/>
      <w:pPr>
        <w:ind w:left="720" w:hanging="360"/>
      </w:pPr>
      <w:rPr>
        <w:rFonts w:ascii="Fira Sans Light" w:eastAsia="Times New Roman" w:hAnsi="Fira Sans Light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E05839"/>
    <w:multiLevelType w:val="hybridMultilevel"/>
    <w:tmpl w:val="6728C09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0E5B13"/>
    <w:multiLevelType w:val="hybridMultilevel"/>
    <w:tmpl w:val="5AE6ADE6"/>
    <w:lvl w:ilvl="0" w:tplc="0416000D">
      <w:start w:val="1"/>
      <w:numFmt w:val="bullet"/>
      <w:lvlText w:val=""/>
      <w:lvlJc w:val="left"/>
      <w:pPr>
        <w:ind w:left="1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12" w15:restartNumberingAfterBreak="0">
    <w:nsid w:val="16BE1FDE"/>
    <w:multiLevelType w:val="multilevel"/>
    <w:tmpl w:val="848EE1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87E55C1"/>
    <w:multiLevelType w:val="hybridMultilevel"/>
    <w:tmpl w:val="0EAC59F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E5188E"/>
    <w:multiLevelType w:val="hybridMultilevel"/>
    <w:tmpl w:val="5F6AD8F6"/>
    <w:lvl w:ilvl="0" w:tplc="04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A8B7F5A"/>
    <w:multiLevelType w:val="hybridMultilevel"/>
    <w:tmpl w:val="3C7262DE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FFE7F48"/>
    <w:multiLevelType w:val="hybridMultilevel"/>
    <w:tmpl w:val="DEC2655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8A75163"/>
    <w:multiLevelType w:val="hybridMultilevel"/>
    <w:tmpl w:val="2B0278D0"/>
    <w:lvl w:ilvl="0" w:tplc="0416000B">
      <w:start w:val="1"/>
      <w:numFmt w:val="bullet"/>
      <w:lvlText w:val=""/>
      <w:lvlJc w:val="left"/>
      <w:pPr>
        <w:tabs>
          <w:tab w:val="num" w:pos="1001"/>
        </w:tabs>
        <w:ind w:left="100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721"/>
        </w:tabs>
        <w:ind w:left="172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441"/>
        </w:tabs>
        <w:ind w:left="244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161"/>
        </w:tabs>
        <w:ind w:left="316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881"/>
        </w:tabs>
        <w:ind w:left="388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601"/>
        </w:tabs>
        <w:ind w:left="460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321"/>
        </w:tabs>
        <w:ind w:left="532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041"/>
        </w:tabs>
        <w:ind w:left="604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761"/>
        </w:tabs>
        <w:ind w:left="6761" w:hanging="360"/>
      </w:pPr>
      <w:rPr>
        <w:rFonts w:ascii="Wingdings" w:hAnsi="Wingdings" w:hint="default"/>
      </w:rPr>
    </w:lvl>
  </w:abstractNum>
  <w:abstractNum w:abstractNumId="18" w15:restartNumberingAfterBreak="0">
    <w:nsid w:val="294F7F70"/>
    <w:multiLevelType w:val="hybridMultilevel"/>
    <w:tmpl w:val="6BC622C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1A0EF4"/>
    <w:multiLevelType w:val="hybridMultilevel"/>
    <w:tmpl w:val="A01828D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03100FC"/>
    <w:multiLevelType w:val="hybridMultilevel"/>
    <w:tmpl w:val="B4548BCA"/>
    <w:lvl w:ilvl="0" w:tplc="1B6C71D0">
      <w:start w:val="1"/>
      <w:numFmt w:val="decimal"/>
      <w:lvlText w:val="%1."/>
      <w:lvlJc w:val="left"/>
      <w:pPr>
        <w:ind w:left="527" w:hanging="852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755" w:hanging="360"/>
      </w:pPr>
    </w:lvl>
    <w:lvl w:ilvl="2" w:tplc="0416001B" w:tentative="1">
      <w:start w:val="1"/>
      <w:numFmt w:val="lowerRoman"/>
      <w:lvlText w:val="%3."/>
      <w:lvlJc w:val="right"/>
      <w:pPr>
        <w:ind w:left="1475" w:hanging="180"/>
      </w:pPr>
    </w:lvl>
    <w:lvl w:ilvl="3" w:tplc="0416000F" w:tentative="1">
      <w:start w:val="1"/>
      <w:numFmt w:val="decimal"/>
      <w:lvlText w:val="%4."/>
      <w:lvlJc w:val="left"/>
      <w:pPr>
        <w:ind w:left="2195" w:hanging="360"/>
      </w:pPr>
    </w:lvl>
    <w:lvl w:ilvl="4" w:tplc="04160019" w:tentative="1">
      <w:start w:val="1"/>
      <w:numFmt w:val="lowerLetter"/>
      <w:lvlText w:val="%5."/>
      <w:lvlJc w:val="left"/>
      <w:pPr>
        <w:ind w:left="2915" w:hanging="360"/>
      </w:pPr>
    </w:lvl>
    <w:lvl w:ilvl="5" w:tplc="0416001B" w:tentative="1">
      <w:start w:val="1"/>
      <w:numFmt w:val="lowerRoman"/>
      <w:lvlText w:val="%6."/>
      <w:lvlJc w:val="right"/>
      <w:pPr>
        <w:ind w:left="3635" w:hanging="180"/>
      </w:pPr>
    </w:lvl>
    <w:lvl w:ilvl="6" w:tplc="0416000F" w:tentative="1">
      <w:start w:val="1"/>
      <w:numFmt w:val="decimal"/>
      <w:lvlText w:val="%7."/>
      <w:lvlJc w:val="left"/>
      <w:pPr>
        <w:ind w:left="4355" w:hanging="360"/>
      </w:pPr>
    </w:lvl>
    <w:lvl w:ilvl="7" w:tplc="04160019" w:tentative="1">
      <w:start w:val="1"/>
      <w:numFmt w:val="lowerLetter"/>
      <w:lvlText w:val="%8."/>
      <w:lvlJc w:val="left"/>
      <w:pPr>
        <w:ind w:left="5075" w:hanging="360"/>
      </w:pPr>
    </w:lvl>
    <w:lvl w:ilvl="8" w:tplc="0416001B" w:tentative="1">
      <w:start w:val="1"/>
      <w:numFmt w:val="lowerRoman"/>
      <w:lvlText w:val="%9."/>
      <w:lvlJc w:val="right"/>
      <w:pPr>
        <w:ind w:left="5795" w:hanging="180"/>
      </w:pPr>
    </w:lvl>
  </w:abstractNum>
  <w:abstractNum w:abstractNumId="21" w15:restartNumberingAfterBreak="0">
    <w:nsid w:val="31293988"/>
    <w:multiLevelType w:val="hybridMultilevel"/>
    <w:tmpl w:val="C65419D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451592"/>
    <w:multiLevelType w:val="hybridMultilevel"/>
    <w:tmpl w:val="4926935A"/>
    <w:lvl w:ilvl="0" w:tplc="67BC09FE">
      <w:numFmt w:val="bullet"/>
      <w:lvlText w:val="•"/>
      <w:lvlJc w:val="left"/>
      <w:pPr>
        <w:ind w:left="720" w:hanging="360"/>
      </w:pPr>
      <w:rPr>
        <w:rFonts w:ascii="Fira Sans Light" w:eastAsia="Times New Roman" w:hAnsi="Fira Sans Light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4061862"/>
    <w:multiLevelType w:val="hybridMultilevel"/>
    <w:tmpl w:val="3AE845CA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6FC111F"/>
    <w:multiLevelType w:val="hybridMultilevel"/>
    <w:tmpl w:val="FED2879E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A4D4A59"/>
    <w:multiLevelType w:val="hybridMultilevel"/>
    <w:tmpl w:val="F7F87D80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ECB3860"/>
    <w:multiLevelType w:val="hybridMultilevel"/>
    <w:tmpl w:val="FCD410E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1A816ED"/>
    <w:multiLevelType w:val="hybridMultilevel"/>
    <w:tmpl w:val="797855FE"/>
    <w:lvl w:ilvl="0" w:tplc="0416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8" w15:restartNumberingAfterBreak="0">
    <w:nsid w:val="43612DDC"/>
    <w:multiLevelType w:val="hybridMultilevel"/>
    <w:tmpl w:val="17B0131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13178DB"/>
    <w:multiLevelType w:val="hybridMultilevel"/>
    <w:tmpl w:val="6040FE9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A60B5A"/>
    <w:multiLevelType w:val="hybridMultilevel"/>
    <w:tmpl w:val="64765EB4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635030B"/>
    <w:multiLevelType w:val="hybridMultilevel"/>
    <w:tmpl w:val="93F48224"/>
    <w:lvl w:ilvl="0" w:tplc="67BC09FE">
      <w:numFmt w:val="bullet"/>
      <w:lvlText w:val="•"/>
      <w:lvlJc w:val="left"/>
      <w:pPr>
        <w:ind w:left="720" w:hanging="360"/>
      </w:pPr>
      <w:rPr>
        <w:rFonts w:ascii="Fira Sans Light" w:eastAsia="Times New Roman" w:hAnsi="Fira Sans Light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798365C"/>
    <w:multiLevelType w:val="hybridMultilevel"/>
    <w:tmpl w:val="486497BA"/>
    <w:lvl w:ilvl="0" w:tplc="0416000B">
      <w:start w:val="1"/>
      <w:numFmt w:val="bullet"/>
      <w:lvlText w:val=""/>
      <w:lvlJc w:val="left"/>
      <w:pPr>
        <w:tabs>
          <w:tab w:val="num" w:pos="1361"/>
        </w:tabs>
        <w:ind w:left="136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2081"/>
        </w:tabs>
        <w:ind w:left="208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801"/>
        </w:tabs>
        <w:ind w:left="280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521"/>
        </w:tabs>
        <w:ind w:left="352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4241"/>
        </w:tabs>
        <w:ind w:left="424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961"/>
        </w:tabs>
        <w:ind w:left="496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681"/>
        </w:tabs>
        <w:ind w:left="568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6401"/>
        </w:tabs>
        <w:ind w:left="640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7121"/>
        </w:tabs>
        <w:ind w:left="7121" w:hanging="360"/>
      </w:pPr>
      <w:rPr>
        <w:rFonts w:ascii="Wingdings" w:hAnsi="Wingdings" w:hint="default"/>
      </w:rPr>
    </w:lvl>
  </w:abstractNum>
  <w:abstractNum w:abstractNumId="33" w15:restartNumberingAfterBreak="0">
    <w:nsid w:val="58E34FD7"/>
    <w:multiLevelType w:val="hybridMultilevel"/>
    <w:tmpl w:val="51FE16A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5979E1"/>
    <w:multiLevelType w:val="hybridMultilevel"/>
    <w:tmpl w:val="1C820820"/>
    <w:lvl w:ilvl="0" w:tplc="EEF0EAEC">
      <w:numFmt w:val="bullet"/>
      <w:lvlText w:val="•"/>
      <w:lvlJc w:val="left"/>
      <w:pPr>
        <w:ind w:left="720" w:hanging="360"/>
      </w:pPr>
      <w:rPr>
        <w:rFonts w:ascii="Fira Sans Light" w:eastAsia="Times New Roman" w:hAnsi="Fira Sans Light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0F3A04"/>
    <w:multiLevelType w:val="multilevel"/>
    <w:tmpl w:val="B008B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BD344C5"/>
    <w:multiLevelType w:val="hybridMultilevel"/>
    <w:tmpl w:val="F69C8804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B25514"/>
    <w:multiLevelType w:val="hybridMultilevel"/>
    <w:tmpl w:val="4F1A26F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A55119"/>
    <w:multiLevelType w:val="hybridMultilevel"/>
    <w:tmpl w:val="F9B41A0A"/>
    <w:lvl w:ilvl="0" w:tplc="0416000D">
      <w:start w:val="1"/>
      <w:numFmt w:val="bullet"/>
      <w:lvlText w:val=""/>
      <w:lvlJc w:val="left"/>
      <w:pPr>
        <w:ind w:left="1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39" w15:restartNumberingAfterBreak="0">
    <w:nsid w:val="782F7F8B"/>
    <w:multiLevelType w:val="hybridMultilevel"/>
    <w:tmpl w:val="A69C37BA"/>
    <w:lvl w:ilvl="0" w:tplc="0416000D">
      <w:start w:val="1"/>
      <w:numFmt w:val="bullet"/>
      <w:lvlText w:val=""/>
      <w:lvlJc w:val="left"/>
      <w:pPr>
        <w:ind w:left="11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0" w15:restartNumberingAfterBreak="0">
    <w:nsid w:val="783C5B61"/>
    <w:multiLevelType w:val="hybridMultilevel"/>
    <w:tmpl w:val="E19E1738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9D2526C"/>
    <w:multiLevelType w:val="hybridMultilevel"/>
    <w:tmpl w:val="742894F4"/>
    <w:lvl w:ilvl="0" w:tplc="0416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B721073"/>
    <w:multiLevelType w:val="hybridMultilevel"/>
    <w:tmpl w:val="6C9ACD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EC27ED"/>
    <w:multiLevelType w:val="hybridMultilevel"/>
    <w:tmpl w:val="D9B80D8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32"/>
  </w:num>
  <w:num w:numId="3">
    <w:abstractNumId w:val="14"/>
  </w:num>
  <w:num w:numId="4">
    <w:abstractNumId w:val="40"/>
  </w:num>
  <w:num w:numId="5">
    <w:abstractNumId w:val="16"/>
  </w:num>
  <w:num w:numId="6">
    <w:abstractNumId w:val="26"/>
  </w:num>
  <w:num w:numId="7">
    <w:abstractNumId w:val="30"/>
  </w:num>
  <w:num w:numId="8">
    <w:abstractNumId w:val="25"/>
  </w:num>
  <w:num w:numId="9">
    <w:abstractNumId w:val="15"/>
  </w:num>
  <w:num w:numId="10">
    <w:abstractNumId w:val="10"/>
  </w:num>
  <w:num w:numId="11">
    <w:abstractNumId w:val="27"/>
  </w:num>
  <w:num w:numId="12">
    <w:abstractNumId w:val="42"/>
  </w:num>
  <w:num w:numId="13">
    <w:abstractNumId w:val="0"/>
  </w:num>
  <w:num w:numId="14">
    <w:abstractNumId w:val="41"/>
  </w:num>
  <w:num w:numId="15">
    <w:abstractNumId w:val="37"/>
  </w:num>
  <w:num w:numId="16">
    <w:abstractNumId w:val="34"/>
  </w:num>
  <w:num w:numId="17">
    <w:abstractNumId w:val="18"/>
  </w:num>
  <w:num w:numId="18">
    <w:abstractNumId w:val="31"/>
  </w:num>
  <w:num w:numId="19">
    <w:abstractNumId w:val="22"/>
  </w:num>
  <w:num w:numId="20">
    <w:abstractNumId w:val="9"/>
  </w:num>
  <w:num w:numId="21">
    <w:abstractNumId w:val="36"/>
  </w:num>
  <w:num w:numId="22">
    <w:abstractNumId w:val="1"/>
  </w:num>
  <w:num w:numId="23">
    <w:abstractNumId w:val="33"/>
  </w:num>
  <w:num w:numId="24">
    <w:abstractNumId w:val="2"/>
  </w:num>
  <w:num w:numId="25">
    <w:abstractNumId w:val="8"/>
  </w:num>
  <w:num w:numId="26">
    <w:abstractNumId w:val="29"/>
  </w:num>
  <w:num w:numId="27">
    <w:abstractNumId w:val="3"/>
  </w:num>
  <w:num w:numId="28">
    <w:abstractNumId w:val="23"/>
  </w:num>
  <w:num w:numId="29">
    <w:abstractNumId w:val="24"/>
  </w:num>
  <w:num w:numId="30">
    <w:abstractNumId w:val="43"/>
  </w:num>
  <w:num w:numId="31">
    <w:abstractNumId w:val="19"/>
  </w:num>
  <w:num w:numId="32">
    <w:abstractNumId w:val="7"/>
  </w:num>
  <w:num w:numId="33">
    <w:abstractNumId w:val="6"/>
  </w:num>
  <w:num w:numId="34">
    <w:abstractNumId w:val="28"/>
  </w:num>
  <w:num w:numId="35">
    <w:abstractNumId w:val="35"/>
  </w:num>
  <w:num w:numId="36">
    <w:abstractNumId w:val="12"/>
  </w:num>
  <w:num w:numId="37">
    <w:abstractNumId w:val="38"/>
  </w:num>
  <w:num w:numId="38">
    <w:abstractNumId w:val="11"/>
  </w:num>
  <w:num w:numId="39">
    <w:abstractNumId w:val="39"/>
  </w:num>
  <w:num w:numId="40">
    <w:abstractNumId w:val="4"/>
  </w:num>
  <w:num w:numId="41">
    <w:abstractNumId w:val="21"/>
  </w:num>
  <w:num w:numId="42">
    <w:abstractNumId w:val="13"/>
  </w:num>
  <w:num w:numId="43">
    <w:abstractNumId w:val="5"/>
  </w:num>
  <w:num w:numId="4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B160F"/>
    <w:rsid w:val="00005AC0"/>
    <w:rsid w:val="0002116B"/>
    <w:rsid w:val="00034CA4"/>
    <w:rsid w:val="0004073B"/>
    <w:rsid w:val="000460B9"/>
    <w:rsid w:val="00054497"/>
    <w:rsid w:val="00055CD5"/>
    <w:rsid w:val="0006665A"/>
    <w:rsid w:val="000915C1"/>
    <w:rsid w:val="0009487E"/>
    <w:rsid w:val="000A43A3"/>
    <w:rsid w:val="000A5AD2"/>
    <w:rsid w:val="000B45E4"/>
    <w:rsid w:val="000B51E0"/>
    <w:rsid w:val="000C291D"/>
    <w:rsid w:val="000C64C2"/>
    <w:rsid w:val="000D42AF"/>
    <w:rsid w:val="000E21B7"/>
    <w:rsid w:val="000E3FC6"/>
    <w:rsid w:val="000E7417"/>
    <w:rsid w:val="001012B7"/>
    <w:rsid w:val="00114260"/>
    <w:rsid w:val="00124A1D"/>
    <w:rsid w:val="0014198D"/>
    <w:rsid w:val="00167750"/>
    <w:rsid w:val="0018566C"/>
    <w:rsid w:val="0019031A"/>
    <w:rsid w:val="001A7E46"/>
    <w:rsid w:val="001B305A"/>
    <w:rsid w:val="001B5626"/>
    <w:rsid w:val="001D5B9A"/>
    <w:rsid w:val="001D6432"/>
    <w:rsid w:val="001E52E7"/>
    <w:rsid w:val="00200812"/>
    <w:rsid w:val="00222F66"/>
    <w:rsid w:val="00231633"/>
    <w:rsid w:val="00233440"/>
    <w:rsid w:val="00243912"/>
    <w:rsid w:val="00243D2E"/>
    <w:rsid w:val="002569D3"/>
    <w:rsid w:val="002753C8"/>
    <w:rsid w:val="00292298"/>
    <w:rsid w:val="002B02C5"/>
    <w:rsid w:val="002B6CF5"/>
    <w:rsid w:val="002C62D5"/>
    <w:rsid w:val="002D1215"/>
    <w:rsid w:val="002D3593"/>
    <w:rsid w:val="002D3B73"/>
    <w:rsid w:val="00313CED"/>
    <w:rsid w:val="0032207E"/>
    <w:rsid w:val="003221EE"/>
    <w:rsid w:val="00346254"/>
    <w:rsid w:val="00346D64"/>
    <w:rsid w:val="00354614"/>
    <w:rsid w:val="00354B4E"/>
    <w:rsid w:val="003630C6"/>
    <w:rsid w:val="00371C32"/>
    <w:rsid w:val="00374597"/>
    <w:rsid w:val="0039436E"/>
    <w:rsid w:val="003E3D78"/>
    <w:rsid w:val="003F028C"/>
    <w:rsid w:val="003F51C1"/>
    <w:rsid w:val="003F6990"/>
    <w:rsid w:val="0040416A"/>
    <w:rsid w:val="004258E1"/>
    <w:rsid w:val="00436F06"/>
    <w:rsid w:val="00443466"/>
    <w:rsid w:val="00447989"/>
    <w:rsid w:val="00466C15"/>
    <w:rsid w:val="00471E77"/>
    <w:rsid w:val="00472999"/>
    <w:rsid w:val="004733CF"/>
    <w:rsid w:val="00485E69"/>
    <w:rsid w:val="00494F8F"/>
    <w:rsid w:val="004D454A"/>
    <w:rsid w:val="00501632"/>
    <w:rsid w:val="00511909"/>
    <w:rsid w:val="0054014D"/>
    <w:rsid w:val="005457B3"/>
    <w:rsid w:val="00552CAA"/>
    <w:rsid w:val="00556014"/>
    <w:rsid w:val="00582460"/>
    <w:rsid w:val="00592E56"/>
    <w:rsid w:val="00596048"/>
    <w:rsid w:val="005D6804"/>
    <w:rsid w:val="005F1705"/>
    <w:rsid w:val="00610086"/>
    <w:rsid w:val="00610867"/>
    <w:rsid w:val="00627125"/>
    <w:rsid w:val="00630B69"/>
    <w:rsid w:val="00636CC1"/>
    <w:rsid w:val="00651293"/>
    <w:rsid w:val="00672CA6"/>
    <w:rsid w:val="006905B6"/>
    <w:rsid w:val="00691BA7"/>
    <w:rsid w:val="00692F8B"/>
    <w:rsid w:val="006963D0"/>
    <w:rsid w:val="006A1343"/>
    <w:rsid w:val="006B0182"/>
    <w:rsid w:val="006B5FF3"/>
    <w:rsid w:val="006D60B4"/>
    <w:rsid w:val="006E4078"/>
    <w:rsid w:val="006F4A55"/>
    <w:rsid w:val="00707842"/>
    <w:rsid w:val="00711D9A"/>
    <w:rsid w:val="00712FBC"/>
    <w:rsid w:val="0071730F"/>
    <w:rsid w:val="0073390A"/>
    <w:rsid w:val="00746BF5"/>
    <w:rsid w:val="00761925"/>
    <w:rsid w:val="00761B51"/>
    <w:rsid w:val="00764D33"/>
    <w:rsid w:val="0076733E"/>
    <w:rsid w:val="007961F5"/>
    <w:rsid w:val="007A272D"/>
    <w:rsid w:val="007B62C8"/>
    <w:rsid w:val="007B66DE"/>
    <w:rsid w:val="007D03E6"/>
    <w:rsid w:val="007D34F8"/>
    <w:rsid w:val="007E0CDE"/>
    <w:rsid w:val="00804BE1"/>
    <w:rsid w:val="00805DA1"/>
    <w:rsid w:val="00813341"/>
    <w:rsid w:val="00821CBB"/>
    <w:rsid w:val="008265DD"/>
    <w:rsid w:val="008352BE"/>
    <w:rsid w:val="008467DC"/>
    <w:rsid w:val="00856A6C"/>
    <w:rsid w:val="008622F0"/>
    <w:rsid w:val="0087471F"/>
    <w:rsid w:val="00877A51"/>
    <w:rsid w:val="00880841"/>
    <w:rsid w:val="0089208D"/>
    <w:rsid w:val="008A0B3F"/>
    <w:rsid w:val="008A15E4"/>
    <w:rsid w:val="008A584F"/>
    <w:rsid w:val="008B3FF7"/>
    <w:rsid w:val="008C2E1C"/>
    <w:rsid w:val="00931406"/>
    <w:rsid w:val="00931AB4"/>
    <w:rsid w:val="00937F10"/>
    <w:rsid w:val="00943743"/>
    <w:rsid w:val="00950D7A"/>
    <w:rsid w:val="00954EFE"/>
    <w:rsid w:val="009561DA"/>
    <w:rsid w:val="0098269F"/>
    <w:rsid w:val="00997960"/>
    <w:rsid w:val="009A660E"/>
    <w:rsid w:val="009D2F97"/>
    <w:rsid w:val="009E7B29"/>
    <w:rsid w:val="009F5AF8"/>
    <w:rsid w:val="00A01300"/>
    <w:rsid w:val="00A02EE9"/>
    <w:rsid w:val="00A10933"/>
    <w:rsid w:val="00A12854"/>
    <w:rsid w:val="00A20614"/>
    <w:rsid w:val="00A232D7"/>
    <w:rsid w:val="00A30D7E"/>
    <w:rsid w:val="00A364F8"/>
    <w:rsid w:val="00A54A43"/>
    <w:rsid w:val="00A55274"/>
    <w:rsid w:val="00A70E4E"/>
    <w:rsid w:val="00A752B8"/>
    <w:rsid w:val="00A772FA"/>
    <w:rsid w:val="00A83539"/>
    <w:rsid w:val="00A92EE9"/>
    <w:rsid w:val="00A947A5"/>
    <w:rsid w:val="00AA4020"/>
    <w:rsid w:val="00AA770F"/>
    <w:rsid w:val="00AB160F"/>
    <w:rsid w:val="00AD422E"/>
    <w:rsid w:val="00B02CC8"/>
    <w:rsid w:val="00B1117A"/>
    <w:rsid w:val="00B17A68"/>
    <w:rsid w:val="00B46F5C"/>
    <w:rsid w:val="00B57FFB"/>
    <w:rsid w:val="00B655DD"/>
    <w:rsid w:val="00B77BBA"/>
    <w:rsid w:val="00B903BC"/>
    <w:rsid w:val="00BC3CCC"/>
    <w:rsid w:val="00BD3454"/>
    <w:rsid w:val="00BF488B"/>
    <w:rsid w:val="00C05813"/>
    <w:rsid w:val="00C23148"/>
    <w:rsid w:val="00C34D94"/>
    <w:rsid w:val="00C37652"/>
    <w:rsid w:val="00C4254D"/>
    <w:rsid w:val="00C57527"/>
    <w:rsid w:val="00C606D1"/>
    <w:rsid w:val="00C61C5E"/>
    <w:rsid w:val="00C82C03"/>
    <w:rsid w:val="00C90D99"/>
    <w:rsid w:val="00C91446"/>
    <w:rsid w:val="00CB0D70"/>
    <w:rsid w:val="00D166F4"/>
    <w:rsid w:val="00D22545"/>
    <w:rsid w:val="00D321F1"/>
    <w:rsid w:val="00D32A08"/>
    <w:rsid w:val="00D336E8"/>
    <w:rsid w:val="00D3748D"/>
    <w:rsid w:val="00D40A1B"/>
    <w:rsid w:val="00D433F7"/>
    <w:rsid w:val="00D463EF"/>
    <w:rsid w:val="00D50344"/>
    <w:rsid w:val="00D54A11"/>
    <w:rsid w:val="00D56CE8"/>
    <w:rsid w:val="00D61DEF"/>
    <w:rsid w:val="00D64FE3"/>
    <w:rsid w:val="00DA47B8"/>
    <w:rsid w:val="00DC3672"/>
    <w:rsid w:val="00DC6060"/>
    <w:rsid w:val="00DE38ED"/>
    <w:rsid w:val="00DE4C89"/>
    <w:rsid w:val="00DE56F8"/>
    <w:rsid w:val="00DE5FB7"/>
    <w:rsid w:val="00DF7A62"/>
    <w:rsid w:val="00E007D9"/>
    <w:rsid w:val="00E17A0C"/>
    <w:rsid w:val="00E20140"/>
    <w:rsid w:val="00E75576"/>
    <w:rsid w:val="00E95EFD"/>
    <w:rsid w:val="00E977C7"/>
    <w:rsid w:val="00ED7834"/>
    <w:rsid w:val="00EE2E34"/>
    <w:rsid w:val="00EE4BC3"/>
    <w:rsid w:val="00EF35BA"/>
    <w:rsid w:val="00F00B9E"/>
    <w:rsid w:val="00F0121E"/>
    <w:rsid w:val="00F03E7C"/>
    <w:rsid w:val="00F07A37"/>
    <w:rsid w:val="00F15903"/>
    <w:rsid w:val="00F24E27"/>
    <w:rsid w:val="00F27598"/>
    <w:rsid w:val="00F40CCE"/>
    <w:rsid w:val="00F660CF"/>
    <w:rsid w:val="00F86D50"/>
    <w:rsid w:val="00F94BBC"/>
    <w:rsid w:val="00FB7123"/>
    <w:rsid w:val="00FE3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,"/>
  <w:listSeparator w:val=";"/>
  <w14:docId w14:val="7A6BED45"/>
  <w15:chartTrackingRefBased/>
  <w15:docId w15:val="{D359022D-7909-4546-BEBC-2581B49D9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3D78"/>
    <w:pPr>
      <w:spacing w:after="0" w:line="240" w:lineRule="auto"/>
    </w:pPr>
    <w:rPr>
      <w:rFonts w:ascii="Garamond" w:eastAsia="Times New Roman" w:hAnsi="Garamond" w:cs="Tahoma"/>
      <w:b/>
      <w:sz w:val="28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E977C7"/>
    <w:pPr>
      <w:keepNext/>
      <w:jc w:val="center"/>
      <w:outlineLvl w:val="0"/>
    </w:pPr>
    <w:rPr>
      <w:rFonts w:ascii="Times New Roman" w:hAnsi="Times New Roman" w:cs="Times New Roman"/>
      <w:sz w:val="32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D166F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B160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B160F"/>
  </w:style>
  <w:style w:type="paragraph" w:styleId="Rodap">
    <w:name w:val="footer"/>
    <w:basedOn w:val="Normal"/>
    <w:link w:val="RodapChar"/>
    <w:uiPriority w:val="99"/>
    <w:unhideWhenUsed/>
    <w:rsid w:val="00AB160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B160F"/>
  </w:style>
  <w:style w:type="character" w:styleId="Hyperlink">
    <w:name w:val="Hyperlink"/>
    <w:basedOn w:val="Fontepargpadro"/>
    <w:rsid w:val="00804BE1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rsid w:val="00E977C7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paragraph" w:customStyle="1" w:styleId="Default">
    <w:name w:val="Default"/>
    <w:rsid w:val="00E977C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977C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977C7"/>
    <w:rPr>
      <w:rFonts w:ascii="Segoe UI" w:eastAsia="Times New Roman" w:hAnsi="Segoe UI" w:cs="Segoe UI"/>
      <w:b/>
      <w:sz w:val="18"/>
      <w:szCs w:val="18"/>
      <w:lang w:eastAsia="pt-BR"/>
    </w:rPr>
  </w:style>
  <w:style w:type="table" w:styleId="Tabelacomgrade">
    <w:name w:val="Table Grid"/>
    <w:basedOn w:val="Tabelanormal"/>
    <w:uiPriority w:val="39"/>
    <w:rsid w:val="002C6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610086"/>
    <w:rPr>
      <w:b/>
      <w:bCs/>
    </w:rPr>
  </w:style>
  <w:style w:type="character" w:styleId="nfaseIntensa">
    <w:name w:val="Intense Emphasis"/>
    <w:basedOn w:val="Fontepargpadro"/>
    <w:uiPriority w:val="21"/>
    <w:qFormat/>
    <w:rsid w:val="00610086"/>
    <w:rPr>
      <w:i/>
      <w:iCs/>
      <w:color w:val="5B9BD5" w:themeColor="accent1"/>
    </w:rPr>
  </w:style>
  <w:style w:type="paragraph" w:styleId="PargrafodaLista">
    <w:name w:val="List Paragraph"/>
    <w:basedOn w:val="Normal"/>
    <w:uiPriority w:val="34"/>
    <w:qFormat/>
    <w:rsid w:val="00313CED"/>
    <w:pPr>
      <w:ind w:left="720"/>
      <w:contextualSpacing/>
    </w:pPr>
  </w:style>
  <w:style w:type="table" w:styleId="TabeladeGrade1Clara-nfase4">
    <w:name w:val="Grid Table 1 Light Accent 4"/>
    <w:basedOn w:val="Tabelanormal"/>
    <w:uiPriority w:val="46"/>
    <w:rsid w:val="00A30D7E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1Clara-nfase5">
    <w:name w:val="Grid Table 1 Light Accent 5"/>
    <w:basedOn w:val="Tabelanormal"/>
    <w:uiPriority w:val="46"/>
    <w:rsid w:val="00A30D7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1Clara-nfase6">
    <w:name w:val="Grid Table 1 Light Accent 6"/>
    <w:basedOn w:val="Tabelanormal"/>
    <w:uiPriority w:val="46"/>
    <w:rsid w:val="00A30D7E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Lista4">
    <w:name w:val="List Table 4"/>
    <w:basedOn w:val="Tabelanormal"/>
    <w:uiPriority w:val="49"/>
    <w:rsid w:val="00A30D7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Lista3">
    <w:name w:val="List Table 3"/>
    <w:basedOn w:val="Tabelanormal"/>
    <w:uiPriority w:val="48"/>
    <w:rsid w:val="00A30D7E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deLista3-nfase1">
    <w:name w:val="List Table 3 Accent 1"/>
    <w:basedOn w:val="Tabelanormal"/>
    <w:uiPriority w:val="48"/>
    <w:rsid w:val="00A30D7E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deGrade4-nfase3">
    <w:name w:val="Grid Table 4 Accent 3"/>
    <w:basedOn w:val="Tabelanormal"/>
    <w:uiPriority w:val="49"/>
    <w:rsid w:val="00A30D7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4258E1"/>
    <w:pPr>
      <w:spacing w:before="100" w:beforeAutospacing="1" w:after="100" w:afterAutospacing="1"/>
    </w:pPr>
    <w:rPr>
      <w:rFonts w:ascii="Times New Roman" w:hAnsi="Times New Roman" w:cs="Times New Roman"/>
      <w:b w:val="0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485E6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485E6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485E69"/>
    <w:rPr>
      <w:rFonts w:ascii="Garamond" w:eastAsia="Times New Roman" w:hAnsi="Garamond" w:cs="Tahoma"/>
      <w:b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485E69"/>
    <w:rPr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485E69"/>
    <w:rPr>
      <w:rFonts w:ascii="Garamond" w:eastAsia="Times New Roman" w:hAnsi="Garamond" w:cs="Tahoma"/>
      <w:b/>
      <w:bCs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semiHidden/>
    <w:rsid w:val="00D166F4"/>
    <w:rPr>
      <w:rFonts w:asciiTheme="majorHAnsi" w:eastAsiaTheme="majorEastAsia" w:hAnsiTheme="majorHAnsi" w:cstheme="majorBidi"/>
      <w:b/>
      <w:color w:val="1F4D78" w:themeColor="accent1" w:themeShade="7F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4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8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53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8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8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6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5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ACEA3E89-BF81-408C-8DEB-1676E179CE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1263</Words>
  <Characters>6821</Characters>
  <Application>Microsoft Office Word</Application>
  <DocSecurity>0</DocSecurity>
  <Lines>56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Felippe Bassi</dc:creator>
  <cp:keywords/>
  <dc:description/>
  <cp:lastModifiedBy>CJI Revestimento</cp:lastModifiedBy>
  <cp:revision>2</cp:revision>
  <cp:lastPrinted>2024-09-03T19:00:00Z</cp:lastPrinted>
  <dcterms:created xsi:type="dcterms:W3CDTF">2026-01-09T17:10:00Z</dcterms:created>
  <dcterms:modified xsi:type="dcterms:W3CDTF">2026-01-09T17:10:00Z</dcterms:modified>
</cp:coreProperties>
</file>